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附件1：</w:t>
      </w:r>
    </w:p>
    <w:p>
      <w:pPr>
        <w:adjustRightInd w:val="0"/>
        <w:snapToGrid w:val="0"/>
        <w:spacing w:line="400" w:lineRule="atLeast"/>
        <w:rPr>
          <w:rFonts w:hint="eastAsia"/>
          <w:sz w:val="32"/>
          <w:szCs w:val="32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石鼓区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中小微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企业招用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毕业年度高校毕业生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享受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一次性吸纳就业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补贴申报审批表</w:t>
      </w:r>
    </w:p>
    <w:tbl>
      <w:tblPr>
        <w:tblStyle w:val="4"/>
        <w:tblpPr w:leftFromText="180" w:rightFromText="180" w:vertAnchor="text" w:horzAnchor="margin" w:tblpY="404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8"/>
        <w:gridCol w:w="1620"/>
        <w:gridCol w:w="2415"/>
        <w:gridCol w:w="574"/>
        <w:gridCol w:w="1343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申请单位名称（全称）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缴费所在地</w:t>
            </w:r>
          </w:p>
        </w:tc>
        <w:tc>
          <w:tcPr>
            <w:tcW w:w="21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   位   类   型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企业□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事业单位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申请单位联系地址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邮政编码</w:t>
            </w:r>
          </w:p>
        </w:tc>
        <w:tc>
          <w:tcPr>
            <w:tcW w:w="21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社会保险登记证号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组织机构代码</w:t>
            </w:r>
          </w:p>
        </w:tc>
        <w:tc>
          <w:tcPr>
            <w:tcW w:w="21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主管部门或总机构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隶属关系</w:t>
            </w:r>
          </w:p>
        </w:tc>
        <w:tc>
          <w:tcPr>
            <w:tcW w:w="21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法定代表人或负责人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    名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经办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人员</w:t>
            </w: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    名</w:t>
            </w:r>
          </w:p>
        </w:tc>
        <w:tc>
          <w:tcPr>
            <w:tcW w:w="21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身份证号码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工作部门</w:t>
            </w:r>
          </w:p>
        </w:tc>
        <w:tc>
          <w:tcPr>
            <w:tcW w:w="21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21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</w:rPr>
              <w:t>招用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lang w:eastAsia="zh-CN"/>
              </w:rPr>
              <w:t>毕业年度高校毕业生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</w:rPr>
              <w:t>人数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开户银行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户    名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银行基本帐号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4" w:hRule="atLeast"/>
        </w:trPr>
        <w:tc>
          <w:tcPr>
            <w:tcW w:w="960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人社部门审核意见</w:t>
            </w:r>
          </w:p>
        </w:tc>
        <w:tc>
          <w:tcPr>
            <w:tcW w:w="8178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经审核，该企业（单位）从     年  月起至     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月招用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毕业年度高校毕业生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人，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共享受一次性吸纳就业补贴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元。</w:t>
            </w:r>
          </w:p>
          <w:p>
            <w:pPr>
              <w:spacing w:line="360" w:lineRule="exact"/>
              <w:ind w:firstLine="840" w:firstLineChars="3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ind w:firstLine="840" w:firstLineChars="35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经办人（章）           处（科、股）室负责人（章）  </w:t>
            </w:r>
          </w:p>
          <w:p>
            <w:pPr>
              <w:spacing w:line="360" w:lineRule="exact"/>
              <w:ind w:firstLine="840" w:firstLineChars="3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ind w:firstLine="840" w:firstLineChars="3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年    月    日（盖章）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注：此表一式三份。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OTMwNzQxN2MyMDJmZjM3ZmVjMTM2ZTgwNjk4MjYifQ=="/>
  </w:docVars>
  <w:rsids>
    <w:rsidRoot w:val="15C43FED"/>
    <w:rsid w:val="06145C0C"/>
    <w:rsid w:val="15C43FED"/>
    <w:rsid w:val="7D3B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创艺简标宋"/>
      <w:sz w:val="44"/>
      <w:szCs w:val="36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251</Characters>
  <Lines>0</Lines>
  <Paragraphs>0</Paragraphs>
  <TotalTime>0</TotalTime>
  <ScaleCrop>false</ScaleCrop>
  <LinksUpToDate>false</LinksUpToDate>
  <CharactersWithSpaces>385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2022-08-18T07:28:00Z</dcterms:created>
  <dc:creator>shine</dc:creator>
  <cp:lastModifiedBy>遇见</cp:lastModifiedBy>
  <dcterms:modified xsi:type="dcterms:W3CDTF">2022-08-22T08:22:34Z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7D5F6C5C4A404E7D9DA5148FA9D3F434</vt:lpwstr>
  </property>
</Properties>
</file>