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51C9F" w14:textId="77777777" w:rsidR="00BA481E" w:rsidRDefault="00000000">
      <w:pPr>
        <w:jc w:val="center"/>
        <w:rPr>
          <w:rFonts w:ascii="Times New Roman" w:eastAsia="方正小标宋简体" w:hAnsi="Times New Roman"/>
          <w:color w:val="000000"/>
          <w:kern w:val="0"/>
          <w:sz w:val="36"/>
          <w:szCs w:val="36"/>
        </w:rPr>
      </w:pPr>
      <w:r>
        <w:rPr>
          <w:rFonts w:ascii="Times New Roman" w:eastAsia="方正小标宋简体" w:hAnsi="Times New Roman"/>
          <w:color w:val="000000"/>
          <w:kern w:val="0"/>
          <w:sz w:val="36"/>
          <w:szCs w:val="36"/>
        </w:rPr>
        <w:t>部门整体支出绩效自评表</w:t>
      </w:r>
    </w:p>
    <w:p w14:paraId="3EE7DD7F" w14:textId="77777777" w:rsidR="00BA481E" w:rsidRDefault="00000000">
      <w:pPr>
        <w:jc w:val="center"/>
        <w:rPr>
          <w:rFonts w:ascii="Times New Roman" w:eastAsia="仿宋_GB2312" w:hAnsi="Times New Roman"/>
          <w:color w:val="000000"/>
          <w:kern w:val="0"/>
          <w:szCs w:val="21"/>
        </w:rPr>
      </w:pPr>
      <w:r>
        <w:rPr>
          <w:rFonts w:ascii="Times New Roman" w:eastAsia="仿宋_GB2312" w:hAnsi="Times New Roman"/>
          <w:color w:val="000000"/>
          <w:kern w:val="0"/>
          <w:szCs w:val="21"/>
        </w:rPr>
        <w:t>（</w:t>
      </w:r>
      <w:r>
        <w:rPr>
          <w:rFonts w:ascii="Times New Roman" w:eastAsia="仿宋_GB2312" w:hAnsi="Times New Roman"/>
          <w:color w:val="000000"/>
          <w:kern w:val="0"/>
          <w:szCs w:val="21"/>
        </w:rPr>
        <w:t xml:space="preserve">   </w:t>
      </w:r>
      <w:r>
        <w:rPr>
          <w:rFonts w:ascii="Times New Roman" w:eastAsia="仿宋_GB2312" w:hAnsi="Times New Roman" w:hint="eastAsia"/>
          <w:color w:val="000000"/>
          <w:kern w:val="0"/>
          <w:szCs w:val="21"/>
        </w:rPr>
        <w:t>2022</w:t>
      </w:r>
      <w:r>
        <w:rPr>
          <w:rFonts w:ascii="Times New Roman" w:eastAsia="仿宋_GB2312" w:hAnsi="Times New Roman"/>
          <w:color w:val="000000"/>
          <w:kern w:val="0"/>
          <w:szCs w:val="21"/>
        </w:rPr>
        <w:t>年度）</w:t>
      </w:r>
    </w:p>
    <w:tbl>
      <w:tblPr>
        <w:tblW w:w="981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6"/>
        <w:gridCol w:w="1355"/>
        <w:gridCol w:w="1194"/>
        <w:gridCol w:w="1079"/>
        <w:gridCol w:w="426"/>
        <w:gridCol w:w="1050"/>
        <w:gridCol w:w="933"/>
        <w:gridCol w:w="900"/>
        <w:gridCol w:w="933"/>
        <w:gridCol w:w="1305"/>
      </w:tblGrid>
      <w:tr w:rsidR="00BA481E" w14:paraId="70231626" w14:textId="77777777">
        <w:trPr>
          <w:trHeight w:val="340"/>
          <w:jc w:val="center"/>
        </w:trPr>
        <w:tc>
          <w:tcPr>
            <w:tcW w:w="636" w:type="dxa"/>
            <w:vAlign w:val="center"/>
          </w:tcPr>
          <w:p w14:paraId="602933E4" w14:textId="77777777" w:rsidR="00BA481E" w:rsidRDefault="00000000">
            <w:pPr>
              <w:jc w:val="left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预算部门名称</w:t>
            </w:r>
          </w:p>
        </w:tc>
        <w:tc>
          <w:tcPr>
            <w:tcW w:w="9175" w:type="dxa"/>
            <w:gridSpan w:val="9"/>
            <w:vAlign w:val="center"/>
          </w:tcPr>
          <w:p w14:paraId="27B89B1B" w14:textId="77777777" w:rsidR="00BA481E" w:rsidRDefault="00000000">
            <w:pPr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石鼓区第二中学</w:t>
            </w:r>
            <w:r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A481E" w14:paraId="5849E5D8" w14:textId="77777777">
        <w:trPr>
          <w:trHeight w:val="340"/>
          <w:jc w:val="center"/>
        </w:trPr>
        <w:tc>
          <w:tcPr>
            <w:tcW w:w="636" w:type="dxa"/>
            <w:vMerge w:val="restart"/>
            <w:vAlign w:val="center"/>
          </w:tcPr>
          <w:p w14:paraId="0D15AA9E" w14:textId="77777777" w:rsidR="00BA481E" w:rsidRDefault="00000000">
            <w:pPr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年度预算申请</w:t>
            </w:r>
            <w:r>
              <w:rPr>
                <w:rFonts w:ascii="Times New Roman" w:eastAsia="仿宋" w:hAnsi="Times New Roman"/>
                <w:color w:val="000000"/>
                <w:kern w:val="0"/>
                <w:szCs w:val="21"/>
              </w:rPr>
              <w:br/>
            </w:r>
            <w:r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2549" w:type="dxa"/>
            <w:gridSpan w:val="2"/>
            <w:vAlign w:val="center"/>
          </w:tcPr>
          <w:p w14:paraId="133F17CA" w14:textId="77777777" w:rsidR="00BA481E" w:rsidRDefault="00BA481E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</w:p>
        </w:tc>
        <w:tc>
          <w:tcPr>
            <w:tcW w:w="1079" w:type="dxa"/>
            <w:vAlign w:val="center"/>
          </w:tcPr>
          <w:p w14:paraId="7680502F" w14:textId="77777777" w:rsidR="00BA481E" w:rsidRDefault="00000000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szCs w:val="21"/>
              </w:rPr>
              <w:t>年初</w:t>
            </w:r>
          </w:p>
          <w:p w14:paraId="339116EF" w14:textId="77777777" w:rsidR="00BA481E" w:rsidRDefault="00000000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szCs w:val="21"/>
              </w:rPr>
              <w:t>预算数</w:t>
            </w:r>
          </w:p>
        </w:tc>
        <w:tc>
          <w:tcPr>
            <w:tcW w:w="1476" w:type="dxa"/>
            <w:gridSpan w:val="2"/>
            <w:vAlign w:val="center"/>
          </w:tcPr>
          <w:p w14:paraId="60298C0A" w14:textId="77777777" w:rsidR="00BA481E" w:rsidRDefault="00000000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szCs w:val="21"/>
              </w:rPr>
              <w:t>全年预算数</w:t>
            </w:r>
          </w:p>
        </w:tc>
        <w:tc>
          <w:tcPr>
            <w:tcW w:w="933" w:type="dxa"/>
            <w:vAlign w:val="center"/>
          </w:tcPr>
          <w:p w14:paraId="34EE44D5" w14:textId="77777777" w:rsidR="00BA481E" w:rsidRDefault="00000000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szCs w:val="21"/>
              </w:rPr>
              <w:t>全年</w:t>
            </w:r>
          </w:p>
          <w:p w14:paraId="33D37A1E" w14:textId="77777777" w:rsidR="00BA481E" w:rsidRDefault="00000000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szCs w:val="21"/>
              </w:rPr>
              <w:t>执行数</w:t>
            </w:r>
          </w:p>
        </w:tc>
        <w:tc>
          <w:tcPr>
            <w:tcW w:w="900" w:type="dxa"/>
            <w:vAlign w:val="center"/>
          </w:tcPr>
          <w:p w14:paraId="5300A976" w14:textId="77777777" w:rsidR="00BA481E" w:rsidRDefault="00000000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szCs w:val="21"/>
              </w:rPr>
              <w:t>分值</w:t>
            </w:r>
          </w:p>
        </w:tc>
        <w:tc>
          <w:tcPr>
            <w:tcW w:w="933" w:type="dxa"/>
            <w:vAlign w:val="center"/>
          </w:tcPr>
          <w:p w14:paraId="5B720887" w14:textId="77777777" w:rsidR="00BA481E" w:rsidRDefault="00000000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szCs w:val="21"/>
              </w:rPr>
              <w:t>执行率</w:t>
            </w:r>
          </w:p>
        </w:tc>
        <w:tc>
          <w:tcPr>
            <w:tcW w:w="1305" w:type="dxa"/>
            <w:vAlign w:val="center"/>
          </w:tcPr>
          <w:p w14:paraId="40BE1C21" w14:textId="77777777" w:rsidR="00BA481E" w:rsidRDefault="00000000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szCs w:val="21"/>
              </w:rPr>
              <w:t>得分</w:t>
            </w:r>
          </w:p>
        </w:tc>
      </w:tr>
      <w:tr w:rsidR="00BA481E" w14:paraId="570F5C76" w14:textId="77777777">
        <w:trPr>
          <w:trHeight w:val="340"/>
          <w:jc w:val="center"/>
        </w:trPr>
        <w:tc>
          <w:tcPr>
            <w:tcW w:w="636" w:type="dxa"/>
            <w:vMerge/>
            <w:vAlign w:val="center"/>
          </w:tcPr>
          <w:p w14:paraId="260370BA" w14:textId="77777777" w:rsidR="00BA481E" w:rsidRDefault="00BA481E">
            <w:pPr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549" w:type="dxa"/>
            <w:gridSpan w:val="2"/>
            <w:vAlign w:val="center"/>
          </w:tcPr>
          <w:p w14:paraId="6D086091" w14:textId="77777777" w:rsidR="00BA481E" w:rsidRDefault="00000000">
            <w:pPr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年度资金总额</w:t>
            </w:r>
          </w:p>
        </w:tc>
        <w:tc>
          <w:tcPr>
            <w:tcW w:w="1079" w:type="dxa"/>
            <w:vAlign w:val="center"/>
          </w:tcPr>
          <w:p w14:paraId="756D8213" w14:textId="77777777" w:rsidR="00BA481E" w:rsidRDefault="00000000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hint="eastAsia"/>
                <w:color w:val="000000"/>
                <w:szCs w:val="21"/>
              </w:rPr>
              <w:t>502.31</w:t>
            </w:r>
          </w:p>
        </w:tc>
        <w:tc>
          <w:tcPr>
            <w:tcW w:w="1476" w:type="dxa"/>
            <w:gridSpan w:val="2"/>
            <w:vAlign w:val="center"/>
          </w:tcPr>
          <w:p w14:paraId="05240639" w14:textId="77777777" w:rsidR="00BA481E" w:rsidRDefault="00000000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hint="eastAsia"/>
                <w:color w:val="000000"/>
                <w:szCs w:val="21"/>
              </w:rPr>
              <w:t>992.93</w:t>
            </w:r>
            <w:r>
              <w:rPr>
                <w:rFonts w:ascii="Times New Roman" w:eastAsia="仿宋" w:hAnsi="Times New Roman" w:hint="eastAsia"/>
                <w:color w:val="000000"/>
                <w:szCs w:val="21"/>
              </w:rPr>
              <w:t>万元</w:t>
            </w:r>
          </w:p>
        </w:tc>
        <w:tc>
          <w:tcPr>
            <w:tcW w:w="933" w:type="dxa"/>
            <w:vAlign w:val="center"/>
          </w:tcPr>
          <w:p w14:paraId="520F5ACC" w14:textId="77777777" w:rsidR="00BA481E" w:rsidRDefault="00000000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hint="eastAsia"/>
                <w:color w:val="000000"/>
                <w:szCs w:val="21"/>
              </w:rPr>
              <w:t>992.93</w:t>
            </w:r>
            <w:r>
              <w:rPr>
                <w:rFonts w:ascii="Times New Roman" w:eastAsia="仿宋" w:hAnsi="Times New Roman" w:hint="eastAsia"/>
                <w:color w:val="000000"/>
                <w:szCs w:val="21"/>
              </w:rPr>
              <w:t>万元</w:t>
            </w:r>
          </w:p>
        </w:tc>
        <w:tc>
          <w:tcPr>
            <w:tcW w:w="900" w:type="dxa"/>
            <w:vAlign w:val="center"/>
          </w:tcPr>
          <w:p w14:paraId="321B36C0" w14:textId="77777777" w:rsidR="00BA481E" w:rsidRDefault="00000000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szCs w:val="21"/>
              </w:rPr>
              <w:t>10</w:t>
            </w:r>
          </w:p>
        </w:tc>
        <w:tc>
          <w:tcPr>
            <w:tcW w:w="933" w:type="dxa"/>
            <w:vAlign w:val="center"/>
          </w:tcPr>
          <w:p w14:paraId="59103A24" w14:textId="77777777" w:rsidR="00BA481E" w:rsidRDefault="00000000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hint="eastAsia"/>
                <w:color w:val="000000"/>
                <w:szCs w:val="21"/>
              </w:rPr>
              <w:t>100%</w:t>
            </w:r>
          </w:p>
        </w:tc>
        <w:tc>
          <w:tcPr>
            <w:tcW w:w="1305" w:type="dxa"/>
            <w:vAlign w:val="center"/>
          </w:tcPr>
          <w:p w14:paraId="5E93617A" w14:textId="77777777" w:rsidR="00BA481E" w:rsidRDefault="00000000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hint="eastAsia"/>
                <w:color w:val="000000"/>
                <w:szCs w:val="21"/>
              </w:rPr>
              <w:t>10</w:t>
            </w:r>
          </w:p>
        </w:tc>
      </w:tr>
      <w:tr w:rsidR="00BA481E" w14:paraId="462C34E3" w14:textId="77777777">
        <w:trPr>
          <w:trHeight w:val="340"/>
          <w:jc w:val="center"/>
        </w:trPr>
        <w:tc>
          <w:tcPr>
            <w:tcW w:w="636" w:type="dxa"/>
            <w:vMerge/>
            <w:vAlign w:val="center"/>
          </w:tcPr>
          <w:p w14:paraId="035AFE3A" w14:textId="77777777" w:rsidR="00BA481E" w:rsidRDefault="00BA481E">
            <w:pPr>
              <w:jc w:val="left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104" w:type="dxa"/>
            <w:gridSpan w:val="5"/>
            <w:vAlign w:val="center"/>
          </w:tcPr>
          <w:p w14:paraId="54D7A500" w14:textId="77777777" w:rsidR="00BA481E" w:rsidRDefault="00000000">
            <w:pPr>
              <w:jc w:val="left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按收入性质分：</w:t>
            </w:r>
          </w:p>
        </w:tc>
        <w:tc>
          <w:tcPr>
            <w:tcW w:w="4071" w:type="dxa"/>
            <w:gridSpan w:val="4"/>
            <w:vAlign w:val="center"/>
          </w:tcPr>
          <w:p w14:paraId="6FE1D819" w14:textId="77777777" w:rsidR="00BA481E" w:rsidRDefault="00000000">
            <w:pPr>
              <w:jc w:val="left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按支出性质分：</w:t>
            </w:r>
          </w:p>
        </w:tc>
      </w:tr>
      <w:tr w:rsidR="00BA481E" w14:paraId="497D34C4" w14:textId="77777777">
        <w:trPr>
          <w:trHeight w:val="340"/>
          <w:jc w:val="center"/>
        </w:trPr>
        <w:tc>
          <w:tcPr>
            <w:tcW w:w="636" w:type="dxa"/>
            <w:vMerge/>
            <w:vAlign w:val="center"/>
          </w:tcPr>
          <w:p w14:paraId="28F5C168" w14:textId="77777777" w:rsidR="00BA481E" w:rsidRDefault="00BA481E">
            <w:pPr>
              <w:jc w:val="left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104" w:type="dxa"/>
            <w:gridSpan w:val="5"/>
            <w:vAlign w:val="center"/>
          </w:tcPr>
          <w:p w14:paraId="77097D8F" w14:textId="77777777" w:rsidR="00BA481E" w:rsidRDefault="00000000">
            <w:pPr>
              <w:jc w:val="left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其中：</w:t>
            </w:r>
            <w:r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一般公共预算：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889.78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万元</w:t>
            </w:r>
          </w:p>
        </w:tc>
        <w:tc>
          <w:tcPr>
            <w:tcW w:w="4071" w:type="dxa"/>
            <w:gridSpan w:val="4"/>
            <w:vAlign w:val="center"/>
          </w:tcPr>
          <w:p w14:paraId="4222BB6E" w14:textId="77777777" w:rsidR="00BA481E" w:rsidRDefault="00000000">
            <w:pPr>
              <w:jc w:val="left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其中：基本支出：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902.93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万元</w:t>
            </w:r>
          </w:p>
        </w:tc>
      </w:tr>
      <w:tr w:rsidR="00BA481E" w14:paraId="33F3EC19" w14:textId="77777777">
        <w:trPr>
          <w:trHeight w:val="340"/>
          <w:jc w:val="center"/>
        </w:trPr>
        <w:tc>
          <w:tcPr>
            <w:tcW w:w="636" w:type="dxa"/>
            <w:vMerge/>
            <w:vAlign w:val="center"/>
          </w:tcPr>
          <w:p w14:paraId="635E19D2" w14:textId="77777777" w:rsidR="00BA481E" w:rsidRDefault="00BA481E">
            <w:pPr>
              <w:jc w:val="left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104" w:type="dxa"/>
            <w:gridSpan w:val="5"/>
            <w:vAlign w:val="center"/>
          </w:tcPr>
          <w:p w14:paraId="2C11663B" w14:textId="77777777" w:rsidR="00BA481E" w:rsidRDefault="00000000">
            <w:pPr>
              <w:ind w:firstLineChars="400" w:firstLine="840"/>
              <w:jc w:val="left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政府性基金拨款：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万元</w:t>
            </w:r>
          </w:p>
        </w:tc>
        <w:tc>
          <w:tcPr>
            <w:tcW w:w="4071" w:type="dxa"/>
            <w:gridSpan w:val="4"/>
            <w:vAlign w:val="center"/>
          </w:tcPr>
          <w:p w14:paraId="328BB037" w14:textId="77777777" w:rsidR="00BA481E" w:rsidRDefault="00000000">
            <w:pPr>
              <w:ind w:firstLineChars="300" w:firstLine="630"/>
              <w:jc w:val="left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项目支出：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90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万元</w:t>
            </w:r>
          </w:p>
        </w:tc>
      </w:tr>
      <w:tr w:rsidR="00BA481E" w14:paraId="387CE89E" w14:textId="77777777">
        <w:trPr>
          <w:trHeight w:val="340"/>
          <w:jc w:val="center"/>
        </w:trPr>
        <w:tc>
          <w:tcPr>
            <w:tcW w:w="636" w:type="dxa"/>
            <w:vMerge/>
            <w:vAlign w:val="center"/>
          </w:tcPr>
          <w:p w14:paraId="2FB544D0" w14:textId="77777777" w:rsidR="00BA481E" w:rsidRDefault="00BA481E">
            <w:pPr>
              <w:jc w:val="left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104" w:type="dxa"/>
            <w:gridSpan w:val="5"/>
            <w:vAlign w:val="center"/>
          </w:tcPr>
          <w:p w14:paraId="581DAF36" w14:textId="77777777" w:rsidR="00BA481E" w:rsidRDefault="00000000">
            <w:pPr>
              <w:jc w:val="left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纳入专户管理的非税收入拨款：</w:t>
            </w:r>
          </w:p>
        </w:tc>
        <w:tc>
          <w:tcPr>
            <w:tcW w:w="4071" w:type="dxa"/>
            <w:gridSpan w:val="4"/>
            <w:vAlign w:val="center"/>
          </w:tcPr>
          <w:p w14:paraId="05D787AF" w14:textId="77777777" w:rsidR="00BA481E" w:rsidRDefault="00BA481E">
            <w:pPr>
              <w:jc w:val="left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</w:p>
        </w:tc>
      </w:tr>
      <w:tr w:rsidR="00BA481E" w14:paraId="70DABE4C" w14:textId="77777777">
        <w:trPr>
          <w:trHeight w:val="340"/>
          <w:jc w:val="center"/>
        </w:trPr>
        <w:tc>
          <w:tcPr>
            <w:tcW w:w="636" w:type="dxa"/>
            <w:vMerge/>
            <w:vAlign w:val="center"/>
          </w:tcPr>
          <w:p w14:paraId="2AF4B70A" w14:textId="77777777" w:rsidR="00BA481E" w:rsidRDefault="00BA481E">
            <w:pPr>
              <w:jc w:val="left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104" w:type="dxa"/>
            <w:gridSpan w:val="5"/>
            <w:vAlign w:val="center"/>
          </w:tcPr>
          <w:p w14:paraId="091EB29C" w14:textId="70A186EE" w:rsidR="00BA481E" w:rsidRDefault="00000000">
            <w:pPr>
              <w:ind w:firstLineChars="700" w:firstLine="1470"/>
              <w:jc w:val="left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其他资金：</w:t>
            </w:r>
            <w:r w:rsidR="00C85728" w:rsidRPr="00C85728"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103.14</w:t>
            </w:r>
            <w:r w:rsidR="00C85728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万元</w:t>
            </w:r>
          </w:p>
        </w:tc>
        <w:tc>
          <w:tcPr>
            <w:tcW w:w="4071" w:type="dxa"/>
            <w:gridSpan w:val="4"/>
            <w:vAlign w:val="center"/>
          </w:tcPr>
          <w:p w14:paraId="79B6B215" w14:textId="77777777" w:rsidR="00BA481E" w:rsidRDefault="00BA481E">
            <w:pPr>
              <w:jc w:val="left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</w:p>
        </w:tc>
      </w:tr>
      <w:tr w:rsidR="00BA481E" w14:paraId="0C448C58" w14:textId="77777777">
        <w:trPr>
          <w:trHeight w:val="340"/>
          <w:jc w:val="center"/>
        </w:trPr>
        <w:tc>
          <w:tcPr>
            <w:tcW w:w="636" w:type="dxa"/>
            <w:vMerge w:val="restart"/>
            <w:vAlign w:val="center"/>
          </w:tcPr>
          <w:p w14:paraId="12C34E64" w14:textId="77777777" w:rsidR="00BA481E" w:rsidRDefault="00000000">
            <w:pPr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年度总体目标</w:t>
            </w:r>
          </w:p>
        </w:tc>
        <w:tc>
          <w:tcPr>
            <w:tcW w:w="5104" w:type="dxa"/>
            <w:gridSpan w:val="5"/>
            <w:vAlign w:val="center"/>
          </w:tcPr>
          <w:p w14:paraId="69A311A4" w14:textId="77777777" w:rsidR="00BA481E" w:rsidRDefault="00000000">
            <w:pPr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预期目标</w:t>
            </w:r>
          </w:p>
        </w:tc>
        <w:tc>
          <w:tcPr>
            <w:tcW w:w="4071" w:type="dxa"/>
            <w:gridSpan w:val="4"/>
            <w:vAlign w:val="center"/>
          </w:tcPr>
          <w:p w14:paraId="2FE8AD13" w14:textId="77777777" w:rsidR="00BA481E" w:rsidRDefault="00000000">
            <w:pPr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 xml:space="preserve">实际完成情况　</w:t>
            </w:r>
          </w:p>
        </w:tc>
      </w:tr>
      <w:tr w:rsidR="00BA481E" w14:paraId="6A6B0F09" w14:textId="77777777">
        <w:trPr>
          <w:trHeight w:val="525"/>
          <w:jc w:val="center"/>
        </w:trPr>
        <w:tc>
          <w:tcPr>
            <w:tcW w:w="636" w:type="dxa"/>
            <w:vMerge/>
            <w:vAlign w:val="center"/>
          </w:tcPr>
          <w:p w14:paraId="3CC8C8A9" w14:textId="77777777" w:rsidR="00BA481E" w:rsidRDefault="00BA481E">
            <w:pPr>
              <w:jc w:val="left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104" w:type="dxa"/>
            <w:gridSpan w:val="5"/>
            <w:vAlign w:val="center"/>
          </w:tcPr>
          <w:p w14:paraId="7DC6DA2D" w14:textId="77777777" w:rsidR="00BA481E" w:rsidRDefault="00000000">
            <w:pPr>
              <w:spacing w:line="36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目标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；全额保障学校教职工工资及各项福利待遇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.</w:t>
            </w:r>
          </w:p>
          <w:p w14:paraId="50ACE7EF" w14:textId="77777777" w:rsidR="00BA481E" w:rsidRDefault="00000000">
            <w:pPr>
              <w:spacing w:line="36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目标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；完成学校各项常规工作及上级交办的其他事项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.</w:t>
            </w:r>
          </w:p>
        </w:tc>
        <w:tc>
          <w:tcPr>
            <w:tcW w:w="4071" w:type="dxa"/>
            <w:gridSpan w:val="4"/>
            <w:vAlign w:val="center"/>
          </w:tcPr>
          <w:p w14:paraId="144A91C5" w14:textId="77777777" w:rsidR="00BA481E" w:rsidRDefault="00000000">
            <w:pPr>
              <w:spacing w:line="36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全额保障学校机关教职工工资及各项福利待遇;完成学校各项常规工作及上级交办的其它事项。</w:t>
            </w:r>
          </w:p>
          <w:p w14:paraId="0BC6F328" w14:textId="77777777" w:rsidR="00BA481E" w:rsidRDefault="00BA481E">
            <w:pPr>
              <w:jc w:val="left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</w:p>
        </w:tc>
      </w:tr>
      <w:tr w:rsidR="00BA481E" w14:paraId="6CA82346" w14:textId="77777777">
        <w:trPr>
          <w:trHeight w:val="550"/>
          <w:jc w:val="center"/>
        </w:trPr>
        <w:tc>
          <w:tcPr>
            <w:tcW w:w="636" w:type="dxa"/>
            <w:vMerge w:val="restart"/>
            <w:vAlign w:val="center"/>
          </w:tcPr>
          <w:p w14:paraId="282CAD61" w14:textId="77777777" w:rsidR="00BA481E" w:rsidRDefault="00000000">
            <w:pPr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绩</w:t>
            </w:r>
          </w:p>
          <w:p w14:paraId="5504254C" w14:textId="77777777" w:rsidR="00BA481E" w:rsidRDefault="00000000">
            <w:pPr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效</w:t>
            </w:r>
          </w:p>
          <w:p w14:paraId="1B17C441" w14:textId="77777777" w:rsidR="00BA481E" w:rsidRDefault="00000000">
            <w:pPr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指</w:t>
            </w:r>
          </w:p>
          <w:p w14:paraId="79D0BDD0" w14:textId="77777777" w:rsidR="00BA481E" w:rsidRDefault="00000000">
            <w:pPr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1355" w:type="dxa"/>
            <w:vAlign w:val="center"/>
          </w:tcPr>
          <w:p w14:paraId="580ECA59" w14:textId="77777777" w:rsidR="00BA481E" w:rsidRDefault="00000000">
            <w:pPr>
              <w:spacing w:line="24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194" w:type="dxa"/>
            <w:vAlign w:val="center"/>
          </w:tcPr>
          <w:p w14:paraId="4A75A6DA" w14:textId="77777777" w:rsidR="00BA481E" w:rsidRDefault="00000000">
            <w:pPr>
              <w:spacing w:line="24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505" w:type="dxa"/>
            <w:gridSpan w:val="2"/>
            <w:vAlign w:val="center"/>
          </w:tcPr>
          <w:p w14:paraId="1E8ECFF7" w14:textId="77777777" w:rsidR="00BA481E" w:rsidRDefault="00000000">
            <w:pPr>
              <w:spacing w:line="24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050" w:type="dxa"/>
            <w:vAlign w:val="center"/>
          </w:tcPr>
          <w:p w14:paraId="67CCF73E" w14:textId="77777777" w:rsidR="00BA481E" w:rsidRDefault="00000000">
            <w:pPr>
              <w:spacing w:line="24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年度</w:t>
            </w:r>
          </w:p>
          <w:p w14:paraId="3D35EE6C" w14:textId="77777777" w:rsidR="00BA481E" w:rsidRDefault="00000000">
            <w:pPr>
              <w:spacing w:line="24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指标值</w:t>
            </w:r>
          </w:p>
        </w:tc>
        <w:tc>
          <w:tcPr>
            <w:tcW w:w="933" w:type="dxa"/>
            <w:vAlign w:val="center"/>
          </w:tcPr>
          <w:p w14:paraId="59088A76" w14:textId="77777777" w:rsidR="00BA481E" w:rsidRDefault="00000000">
            <w:pPr>
              <w:spacing w:line="24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实际</w:t>
            </w:r>
          </w:p>
          <w:p w14:paraId="37B4B9EB" w14:textId="77777777" w:rsidR="00BA481E" w:rsidRDefault="00000000">
            <w:pPr>
              <w:spacing w:line="24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完成值</w:t>
            </w:r>
          </w:p>
        </w:tc>
        <w:tc>
          <w:tcPr>
            <w:tcW w:w="900" w:type="dxa"/>
            <w:vAlign w:val="center"/>
          </w:tcPr>
          <w:p w14:paraId="2B4D392D" w14:textId="77777777" w:rsidR="00BA481E" w:rsidRDefault="00000000">
            <w:pPr>
              <w:spacing w:line="24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933" w:type="dxa"/>
            <w:vAlign w:val="center"/>
          </w:tcPr>
          <w:p w14:paraId="4C972DCB" w14:textId="77777777" w:rsidR="00BA481E" w:rsidRDefault="00000000">
            <w:pPr>
              <w:spacing w:line="24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305" w:type="dxa"/>
          </w:tcPr>
          <w:p w14:paraId="5EC4924C" w14:textId="77777777" w:rsidR="00BA481E" w:rsidRDefault="00000000">
            <w:pPr>
              <w:spacing w:line="24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偏差原因</w:t>
            </w:r>
          </w:p>
          <w:p w14:paraId="362D4760" w14:textId="77777777" w:rsidR="00BA481E" w:rsidRDefault="00000000">
            <w:pPr>
              <w:spacing w:line="24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分析及</w:t>
            </w:r>
          </w:p>
          <w:p w14:paraId="0217F895" w14:textId="77777777" w:rsidR="00BA481E" w:rsidRDefault="00000000">
            <w:pPr>
              <w:spacing w:line="24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改进措施</w:t>
            </w:r>
          </w:p>
        </w:tc>
      </w:tr>
      <w:tr w:rsidR="00BA481E" w14:paraId="14BFA619" w14:textId="77777777">
        <w:trPr>
          <w:trHeight w:val="340"/>
          <w:jc w:val="center"/>
        </w:trPr>
        <w:tc>
          <w:tcPr>
            <w:tcW w:w="636" w:type="dxa"/>
            <w:vMerge/>
            <w:vAlign w:val="center"/>
          </w:tcPr>
          <w:p w14:paraId="095E28A6" w14:textId="77777777" w:rsidR="00BA481E" w:rsidRDefault="00BA481E">
            <w:pPr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355" w:type="dxa"/>
            <w:vMerge w:val="restart"/>
            <w:vAlign w:val="center"/>
          </w:tcPr>
          <w:p w14:paraId="7C4A2837" w14:textId="77777777" w:rsidR="00BA481E" w:rsidRDefault="00000000">
            <w:pPr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产出指标</w:t>
            </w:r>
          </w:p>
          <w:p w14:paraId="43F5C3DC" w14:textId="77777777" w:rsidR="00BA481E" w:rsidRDefault="00000000">
            <w:pPr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(50</w:t>
            </w:r>
            <w:r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分</w:t>
            </w:r>
            <w:r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194" w:type="dxa"/>
            <w:vAlign w:val="center"/>
          </w:tcPr>
          <w:p w14:paraId="4667AEC1" w14:textId="77777777" w:rsidR="00BA481E" w:rsidRDefault="00000000">
            <w:pPr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数量</w:t>
            </w:r>
          </w:p>
          <w:p w14:paraId="12A8082B" w14:textId="77777777" w:rsidR="00BA481E" w:rsidRDefault="00000000">
            <w:pPr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1505" w:type="dxa"/>
            <w:gridSpan w:val="2"/>
            <w:vAlign w:val="center"/>
          </w:tcPr>
          <w:p w14:paraId="534E1C3B" w14:textId="77777777" w:rsidR="00BA481E" w:rsidRDefault="00000000">
            <w:pPr>
              <w:jc w:val="lef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基本满足在职人员和离退休的正常办公、生活要求</w:t>
            </w:r>
          </w:p>
        </w:tc>
        <w:tc>
          <w:tcPr>
            <w:tcW w:w="1050" w:type="dxa"/>
            <w:vAlign w:val="center"/>
          </w:tcPr>
          <w:p w14:paraId="769DEFA1" w14:textId="77777777" w:rsidR="00BA481E" w:rsidRDefault="00000000">
            <w:pPr>
              <w:jc w:val="left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933" w:type="dxa"/>
            <w:vAlign w:val="center"/>
          </w:tcPr>
          <w:p w14:paraId="23FED86B" w14:textId="77777777" w:rsidR="00BA481E" w:rsidRDefault="00000000">
            <w:pPr>
              <w:jc w:val="left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900" w:type="dxa"/>
            <w:vAlign w:val="center"/>
          </w:tcPr>
          <w:p w14:paraId="02C14E20" w14:textId="77777777" w:rsidR="00BA481E" w:rsidRDefault="00000000">
            <w:pPr>
              <w:jc w:val="left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933" w:type="dxa"/>
            <w:vAlign w:val="center"/>
          </w:tcPr>
          <w:p w14:paraId="4CDEDF84" w14:textId="77777777" w:rsidR="00BA481E" w:rsidRDefault="00000000">
            <w:pPr>
              <w:jc w:val="left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305" w:type="dxa"/>
            <w:vAlign w:val="center"/>
          </w:tcPr>
          <w:p w14:paraId="1D31A625" w14:textId="77777777" w:rsidR="00BA481E" w:rsidRDefault="00000000">
            <w:pPr>
              <w:jc w:val="left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A481E" w14:paraId="204E5F3F" w14:textId="77777777">
        <w:trPr>
          <w:trHeight w:val="340"/>
          <w:jc w:val="center"/>
        </w:trPr>
        <w:tc>
          <w:tcPr>
            <w:tcW w:w="636" w:type="dxa"/>
            <w:vMerge/>
            <w:vAlign w:val="center"/>
          </w:tcPr>
          <w:p w14:paraId="1753B998" w14:textId="77777777" w:rsidR="00BA481E" w:rsidRDefault="00BA481E">
            <w:pPr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355" w:type="dxa"/>
            <w:vMerge/>
            <w:vAlign w:val="center"/>
          </w:tcPr>
          <w:p w14:paraId="0203ABA7" w14:textId="77777777" w:rsidR="00BA481E" w:rsidRDefault="00BA481E">
            <w:pPr>
              <w:jc w:val="left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94" w:type="dxa"/>
            <w:vAlign w:val="center"/>
          </w:tcPr>
          <w:p w14:paraId="61DCD851" w14:textId="77777777" w:rsidR="00BA481E" w:rsidRDefault="00000000">
            <w:pPr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质量</w:t>
            </w:r>
          </w:p>
          <w:p w14:paraId="70639389" w14:textId="77777777" w:rsidR="00BA481E" w:rsidRDefault="00000000">
            <w:pPr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1505" w:type="dxa"/>
            <w:gridSpan w:val="2"/>
            <w:vAlign w:val="center"/>
          </w:tcPr>
          <w:p w14:paraId="371FE622" w14:textId="77777777" w:rsidR="00BA481E" w:rsidRDefault="00000000">
            <w:pPr>
              <w:jc w:val="lef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设施建设及设备采购合格率</w:t>
            </w:r>
          </w:p>
        </w:tc>
        <w:tc>
          <w:tcPr>
            <w:tcW w:w="1050" w:type="dxa"/>
            <w:vAlign w:val="center"/>
          </w:tcPr>
          <w:p w14:paraId="5DCC6776" w14:textId="77777777" w:rsidR="00BA481E" w:rsidRDefault="00000000">
            <w:pPr>
              <w:jc w:val="left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933" w:type="dxa"/>
            <w:vAlign w:val="center"/>
          </w:tcPr>
          <w:p w14:paraId="05AA1427" w14:textId="77777777" w:rsidR="00BA481E" w:rsidRDefault="00000000">
            <w:pPr>
              <w:jc w:val="left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900" w:type="dxa"/>
            <w:vAlign w:val="center"/>
          </w:tcPr>
          <w:p w14:paraId="68D3E06D" w14:textId="77777777" w:rsidR="00BA481E" w:rsidRDefault="00000000">
            <w:pPr>
              <w:jc w:val="left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933" w:type="dxa"/>
            <w:vAlign w:val="center"/>
          </w:tcPr>
          <w:p w14:paraId="2355A1A5" w14:textId="77777777" w:rsidR="00BA481E" w:rsidRDefault="00000000">
            <w:pPr>
              <w:jc w:val="left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305" w:type="dxa"/>
            <w:vAlign w:val="center"/>
          </w:tcPr>
          <w:p w14:paraId="27270DEF" w14:textId="77777777" w:rsidR="00BA481E" w:rsidRDefault="00000000">
            <w:pPr>
              <w:jc w:val="left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A481E" w14:paraId="6CDD1326" w14:textId="77777777">
        <w:trPr>
          <w:trHeight w:val="340"/>
          <w:jc w:val="center"/>
        </w:trPr>
        <w:tc>
          <w:tcPr>
            <w:tcW w:w="636" w:type="dxa"/>
            <w:vMerge/>
            <w:vAlign w:val="center"/>
          </w:tcPr>
          <w:p w14:paraId="79A8AA0F" w14:textId="77777777" w:rsidR="00BA481E" w:rsidRDefault="00BA481E">
            <w:pPr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355" w:type="dxa"/>
            <w:vMerge/>
            <w:vAlign w:val="center"/>
          </w:tcPr>
          <w:p w14:paraId="5690E7CD" w14:textId="77777777" w:rsidR="00BA481E" w:rsidRDefault="00BA481E">
            <w:pPr>
              <w:jc w:val="left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94" w:type="dxa"/>
            <w:vAlign w:val="center"/>
          </w:tcPr>
          <w:p w14:paraId="1019821C" w14:textId="77777777" w:rsidR="00BA481E" w:rsidRDefault="00000000">
            <w:pPr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时效</w:t>
            </w:r>
          </w:p>
          <w:p w14:paraId="3DA12F75" w14:textId="77777777" w:rsidR="00BA481E" w:rsidRDefault="00000000">
            <w:pPr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1505" w:type="dxa"/>
            <w:gridSpan w:val="2"/>
            <w:vAlign w:val="center"/>
          </w:tcPr>
          <w:p w14:paraId="6BA679B0" w14:textId="77777777" w:rsidR="00BA481E" w:rsidRDefault="00000000">
            <w:pPr>
              <w:jc w:val="lef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完成各项资金支出进度要求，保障2021各项工作顺利开展、工资薪金按时发放。</w:t>
            </w:r>
          </w:p>
        </w:tc>
        <w:tc>
          <w:tcPr>
            <w:tcW w:w="1050" w:type="dxa"/>
            <w:vAlign w:val="center"/>
          </w:tcPr>
          <w:p w14:paraId="6C973B23" w14:textId="77777777" w:rsidR="00BA481E" w:rsidRDefault="00000000">
            <w:pPr>
              <w:jc w:val="left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本年度内完成</w:t>
            </w:r>
          </w:p>
        </w:tc>
        <w:tc>
          <w:tcPr>
            <w:tcW w:w="933" w:type="dxa"/>
            <w:vAlign w:val="center"/>
          </w:tcPr>
          <w:p w14:paraId="00C4A4A1" w14:textId="77777777" w:rsidR="00BA481E" w:rsidRDefault="00000000">
            <w:pPr>
              <w:jc w:val="left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本年度内完成</w:t>
            </w:r>
          </w:p>
        </w:tc>
        <w:tc>
          <w:tcPr>
            <w:tcW w:w="900" w:type="dxa"/>
            <w:vAlign w:val="center"/>
          </w:tcPr>
          <w:p w14:paraId="12EC7228" w14:textId="77777777" w:rsidR="00BA481E" w:rsidRDefault="00000000">
            <w:pPr>
              <w:jc w:val="left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933" w:type="dxa"/>
            <w:vAlign w:val="center"/>
          </w:tcPr>
          <w:p w14:paraId="13E42ED1" w14:textId="77777777" w:rsidR="00BA481E" w:rsidRDefault="00000000">
            <w:pPr>
              <w:jc w:val="left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305" w:type="dxa"/>
            <w:vAlign w:val="center"/>
          </w:tcPr>
          <w:p w14:paraId="33E4D571" w14:textId="77777777" w:rsidR="00BA481E" w:rsidRDefault="00000000">
            <w:pPr>
              <w:jc w:val="left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A481E" w14:paraId="00F05E07" w14:textId="77777777">
        <w:trPr>
          <w:trHeight w:val="336"/>
          <w:jc w:val="center"/>
        </w:trPr>
        <w:tc>
          <w:tcPr>
            <w:tcW w:w="636" w:type="dxa"/>
            <w:vMerge/>
            <w:vAlign w:val="center"/>
          </w:tcPr>
          <w:p w14:paraId="783478BF" w14:textId="77777777" w:rsidR="00BA481E" w:rsidRDefault="00BA481E">
            <w:pPr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355" w:type="dxa"/>
            <w:vMerge/>
            <w:vAlign w:val="center"/>
          </w:tcPr>
          <w:p w14:paraId="10093B30" w14:textId="77777777" w:rsidR="00BA481E" w:rsidRDefault="00BA481E">
            <w:pPr>
              <w:jc w:val="left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94" w:type="dxa"/>
            <w:vAlign w:val="center"/>
          </w:tcPr>
          <w:p w14:paraId="4D306765" w14:textId="77777777" w:rsidR="00BA481E" w:rsidRDefault="00000000">
            <w:pPr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成本</w:t>
            </w:r>
          </w:p>
          <w:p w14:paraId="54FB680E" w14:textId="77777777" w:rsidR="00BA481E" w:rsidRDefault="00000000">
            <w:pPr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1505" w:type="dxa"/>
            <w:gridSpan w:val="2"/>
            <w:vAlign w:val="center"/>
          </w:tcPr>
          <w:p w14:paraId="4BD3BD2C" w14:textId="77777777" w:rsidR="00BA481E" w:rsidRDefault="00000000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在预算范围内，严格执行年初预算，控制各类支出，确保“三公经费”与上年相比减少</w:t>
            </w:r>
          </w:p>
        </w:tc>
        <w:tc>
          <w:tcPr>
            <w:tcW w:w="1050" w:type="dxa"/>
            <w:vAlign w:val="center"/>
          </w:tcPr>
          <w:p w14:paraId="150D23E5" w14:textId="77777777" w:rsidR="00BA481E" w:rsidRDefault="00000000">
            <w:pPr>
              <w:jc w:val="left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不超过预算</w:t>
            </w:r>
          </w:p>
        </w:tc>
        <w:tc>
          <w:tcPr>
            <w:tcW w:w="933" w:type="dxa"/>
            <w:vAlign w:val="center"/>
          </w:tcPr>
          <w:p w14:paraId="3426B2AD" w14:textId="77777777" w:rsidR="00BA481E" w:rsidRDefault="00000000">
            <w:pPr>
              <w:jc w:val="left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不超过预算</w:t>
            </w:r>
          </w:p>
        </w:tc>
        <w:tc>
          <w:tcPr>
            <w:tcW w:w="900" w:type="dxa"/>
            <w:vAlign w:val="center"/>
          </w:tcPr>
          <w:p w14:paraId="4BA17050" w14:textId="77777777" w:rsidR="00BA481E" w:rsidRDefault="00000000">
            <w:pPr>
              <w:jc w:val="left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933" w:type="dxa"/>
            <w:vAlign w:val="center"/>
          </w:tcPr>
          <w:p w14:paraId="0B5E8242" w14:textId="77777777" w:rsidR="00BA481E" w:rsidRDefault="00000000">
            <w:pPr>
              <w:jc w:val="left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305" w:type="dxa"/>
            <w:vAlign w:val="center"/>
          </w:tcPr>
          <w:p w14:paraId="43B7E59C" w14:textId="77777777" w:rsidR="00BA481E" w:rsidRDefault="00000000">
            <w:pPr>
              <w:jc w:val="left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A481E" w14:paraId="50A63737" w14:textId="77777777">
        <w:trPr>
          <w:trHeight w:val="340"/>
          <w:jc w:val="center"/>
        </w:trPr>
        <w:tc>
          <w:tcPr>
            <w:tcW w:w="636" w:type="dxa"/>
            <w:vMerge/>
            <w:vAlign w:val="center"/>
          </w:tcPr>
          <w:p w14:paraId="2053E98B" w14:textId="77777777" w:rsidR="00BA481E" w:rsidRDefault="00BA481E">
            <w:pPr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355" w:type="dxa"/>
            <w:vMerge w:val="restart"/>
            <w:vAlign w:val="center"/>
          </w:tcPr>
          <w:p w14:paraId="4E333969" w14:textId="77777777" w:rsidR="00BA481E" w:rsidRDefault="00000000">
            <w:pPr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效益指标</w:t>
            </w:r>
          </w:p>
          <w:p w14:paraId="1E2E542A" w14:textId="77777777" w:rsidR="00BA481E" w:rsidRDefault="00000000">
            <w:pPr>
              <w:ind w:firstLineChars="100" w:firstLine="210"/>
              <w:jc w:val="left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Cs w:val="21"/>
              </w:rPr>
              <w:lastRenderedPageBreak/>
              <w:t>（</w:t>
            </w:r>
            <w:r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30</w:t>
            </w:r>
            <w:r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 xml:space="preserve">分）　</w:t>
            </w:r>
          </w:p>
        </w:tc>
        <w:tc>
          <w:tcPr>
            <w:tcW w:w="1194" w:type="dxa"/>
            <w:vAlign w:val="center"/>
          </w:tcPr>
          <w:p w14:paraId="725F9756" w14:textId="77777777" w:rsidR="00BA481E" w:rsidRDefault="00000000">
            <w:pPr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Cs w:val="21"/>
              </w:rPr>
              <w:lastRenderedPageBreak/>
              <w:t>经济效</w:t>
            </w:r>
          </w:p>
          <w:p w14:paraId="583DB467" w14:textId="77777777" w:rsidR="00BA481E" w:rsidRDefault="00000000">
            <w:pPr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Cs w:val="21"/>
              </w:rPr>
              <w:lastRenderedPageBreak/>
              <w:t>益指标</w:t>
            </w:r>
          </w:p>
        </w:tc>
        <w:tc>
          <w:tcPr>
            <w:tcW w:w="1505" w:type="dxa"/>
            <w:gridSpan w:val="2"/>
            <w:vAlign w:val="center"/>
          </w:tcPr>
          <w:p w14:paraId="523EBE7D" w14:textId="77777777" w:rsidR="00BA481E" w:rsidRDefault="00000000">
            <w:pPr>
              <w:jc w:val="left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lastRenderedPageBreak/>
              <w:t>无</w:t>
            </w:r>
          </w:p>
        </w:tc>
        <w:tc>
          <w:tcPr>
            <w:tcW w:w="1050" w:type="dxa"/>
            <w:vAlign w:val="center"/>
          </w:tcPr>
          <w:p w14:paraId="4C1EB0E7" w14:textId="77777777" w:rsidR="00BA481E" w:rsidRDefault="00000000">
            <w:pPr>
              <w:jc w:val="left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933" w:type="dxa"/>
            <w:vAlign w:val="center"/>
          </w:tcPr>
          <w:p w14:paraId="5075728C" w14:textId="77777777" w:rsidR="00BA481E" w:rsidRDefault="00000000">
            <w:pPr>
              <w:jc w:val="left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900" w:type="dxa"/>
            <w:vAlign w:val="center"/>
          </w:tcPr>
          <w:p w14:paraId="44B83C87" w14:textId="77777777" w:rsidR="00BA481E" w:rsidRDefault="00000000">
            <w:pPr>
              <w:jc w:val="left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33" w:type="dxa"/>
            <w:vAlign w:val="center"/>
          </w:tcPr>
          <w:p w14:paraId="6AF6CE73" w14:textId="77777777" w:rsidR="00BA481E" w:rsidRDefault="00000000">
            <w:pPr>
              <w:jc w:val="left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05" w:type="dxa"/>
            <w:vAlign w:val="center"/>
          </w:tcPr>
          <w:p w14:paraId="195AEF97" w14:textId="77777777" w:rsidR="00BA481E" w:rsidRDefault="00000000">
            <w:pPr>
              <w:jc w:val="left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A481E" w14:paraId="389098A4" w14:textId="77777777">
        <w:trPr>
          <w:trHeight w:val="340"/>
          <w:jc w:val="center"/>
        </w:trPr>
        <w:tc>
          <w:tcPr>
            <w:tcW w:w="636" w:type="dxa"/>
            <w:vMerge/>
            <w:vAlign w:val="center"/>
          </w:tcPr>
          <w:p w14:paraId="13A11E23" w14:textId="77777777" w:rsidR="00BA481E" w:rsidRDefault="00BA481E">
            <w:pPr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355" w:type="dxa"/>
            <w:vMerge/>
            <w:vAlign w:val="center"/>
          </w:tcPr>
          <w:p w14:paraId="270DE06F" w14:textId="77777777" w:rsidR="00BA481E" w:rsidRDefault="00BA481E">
            <w:pPr>
              <w:jc w:val="left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94" w:type="dxa"/>
            <w:vAlign w:val="center"/>
          </w:tcPr>
          <w:p w14:paraId="5A67D33F" w14:textId="77777777" w:rsidR="00BA481E" w:rsidRDefault="00000000">
            <w:pPr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社会效</w:t>
            </w:r>
          </w:p>
          <w:p w14:paraId="5C1FF851" w14:textId="77777777" w:rsidR="00BA481E" w:rsidRDefault="00000000">
            <w:pPr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505" w:type="dxa"/>
            <w:gridSpan w:val="2"/>
            <w:vAlign w:val="center"/>
          </w:tcPr>
          <w:p w14:paraId="518632DC" w14:textId="77777777" w:rsidR="00BA481E" w:rsidRDefault="00000000">
            <w:pPr>
              <w:jc w:val="lef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保障师生生命、财产安全；保障学校校舍安全；降低贫困学生失学率；提升教学质量</w:t>
            </w:r>
          </w:p>
        </w:tc>
        <w:tc>
          <w:tcPr>
            <w:tcW w:w="1050" w:type="dxa"/>
            <w:vAlign w:val="center"/>
          </w:tcPr>
          <w:p w14:paraId="245A104B" w14:textId="77777777" w:rsidR="00BA481E" w:rsidRDefault="00000000">
            <w:pPr>
              <w:jc w:val="left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33" w:type="dxa"/>
            <w:vAlign w:val="center"/>
          </w:tcPr>
          <w:p w14:paraId="2E2FD614" w14:textId="77777777" w:rsidR="00BA481E" w:rsidRDefault="00000000">
            <w:pPr>
              <w:jc w:val="left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达到</w:t>
            </w:r>
          </w:p>
        </w:tc>
        <w:tc>
          <w:tcPr>
            <w:tcW w:w="900" w:type="dxa"/>
            <w:vAlign w:val="center"/>
          </w:tcPr>
          <w:p w14:paraId="7C348605" w14:textId="77777777" w:rsidR="00BA481E" w:rsidRDefault="00000000">
            <w:pPr>
              <w:jc w:val="left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933" w:type="dxa"/>
            <w:vAlign w:val="center"/>
          </w:tcPr>
          <w:p w14:paraId="060655F8" w14:textId="77777777" w:rsidR="00BA481E" w:rsidRDefault="00000000">
            <w:pPr>
              <w:jc w:val="left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305" w:type="dxa"/>
            <w:vAlign w:val="center"/>
          </w:tcPr>
          <w:p w14:paraId="3C1CD127" w14:textId="77777777" w:rsidR="00BA481E" w:rsidRDefault="00000000">
            <w:pPr>
              <w:jc w:val="left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A481E" w14:paraId="677FA396" w14:textId="77777777">
        <w:trPr>
          <w:trHeight w:val="340"/>
          <w:jc w:val="center"/>
        </w:trPr>
        <w:tc>
          <w:tcPr>
            <w:tcW w:w="636" w:type="dxa"/>
            <w:vMerge/>
            <w:vAlign w:val="center"/>
          </w:tcPr>
          <w:p w14:paraId="1E3C8C65" w14:textId="77777777" w:rsidR="00BA481E" w:rsidRDefault="00BA481E">
            <w:pPr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355" w:type="dxa"/>
            <w:vMerge/>
            <w:vAlign w:val="center"/>
          </w:tcPr>
          <w:p w14:paraId="13E2B6BE" w14:textId="77777777" w:rsidR="00BA481E" w:rsidRDefault="00BA481E">
            <w:pPr>
              <w:jc w:val="left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94" w:type="dxa"/>
            <w:vAlign w:val="center"/>
          </w:tcPr>
          <w:p w14:paraId="7B894567" w14:textId="77777777" w:rsidR="00BA481E" w:rsidRDefault="00000000">
            <w:pPr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生态效</w:t>
            </w:r>
          </w:p>
          <w:p w14:paraId="5C386AF7" w14:textId="77777777" w:rsidR="00BA481E" w:rsidRDefault="00000000">
            <w:pPr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505" w:type="dxa"/>
            <w:gridSpan w:val="2"/>
            <w:vAlign w:val="center"/>
          </w:tcPr>
          <w:p w14:paraId="7B6C6AF5" w14:textId="77777777" w:rsidR="00BA481E" w:rsidRDefault="00000000">
            <w:pPr>
              <w:jc w:val="lef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做好学校建设，为创建文明城市做出应有的贡献</w:t>
            </w:r>
            <w:r>
              <w:rPr>
                <w:rFonts w:ascii="宋体" w:hAnsi="宋体" w:hint="eastAsia"/>
                <w:kern w:val="0"/>
                <w:szCs w:val="21"/>
              </w:rPr>
              <w:t>。</w:t>
            </w:r>
          </w:p>
        </w:tc>
        <w:tc>
          <w:tcPr>
            <w:tcW w:w="1050" w:type="dxa"/>
            <w:vAlign w:val="center"/>
          </w:tcPr>
          <w:p w14:paraId="0950220F" w14:textId="77777777" w:rsidR="00BA481E" w:rsidRDefault="00000000">
            <w:pPr>
              <w:jc w:val="left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33" w:type="dxa"/>
            <w:vAlign w:val="center"/>
          </w:tcPr>
          <w:p w14:paraId="62374009" w14:textId="77777777" w:rsidR="00BA481E" w:rsidRDefault="00000000">
            <w:pPr>
              <w:jc w:val="left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完成</w:t>
            </w:r>
          </w:p>
        </w:tc>
        <w:tc>
          <w:tcPr>
            <w:tcW w:w="900" w:type="dxa"/>
            <w:vAlign w:val="center"/>
          </w:tcPr>
          <w:p w14:paraId="7CA08803" w14:textId="77777777" w:rsidR="00BA481E" w:rsidRDefault="00000000">
            <w:pPr>
              <w:jc w:val="left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933" w:type="dxa"/>
            <w:vAlign w:val="center"/>
          </w:tcPr>
          <w:p w14:paraId="358EC6C3" w14:textId="77777777" w:rsidR="00BA481E" w:rsidRDefault="00000000">
            <w:pPr>
              <w:jc w:val="left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305" w:type="dxa"/>
            <w:vAlign w:val="center"/>
          </w:tcPr>
          <w:p w14:paraId="416C016E" w14:textId="77777777" w:rsidR="00BA481E" w:rsidRDefault="00000000">
            <w:pPr>
              <w:jc w:val="left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A481E" w14:paraId="50E2B672" w14:textId="77777777">
        <w:trPr>
          <w:trHeight w:val="340"/>
          <w:jc w:val="center"/>
        </w:trPr>
        <w:tc>
          <w:tcPr>
            <w:tcW w:w="636" w:type="dxa"/>
            <w:vMerge/>
            <w:vAlign w:val="center"/>
          </w:tcPr>
          <w:p w14:paraId="26B3AE66" w14:textId="77777777" w:rsidR="00BA481E" w:rsidRDefault="00BA481E">
            <w:pPr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355" w:type="dxa"/>
            <w:vMerge/>
            <w:vAlign w:val="center"/>
          </w:tcPr>
          <w:p w14:paraId="56365106" w14:textId="77777777" w:rsidR="00BA481E" w:rsidRDefault="00BA481E">
            <w:pPr>
              <w:jc w:val="left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94" w:type="dxa"/>
            <w:vAlign w:val="center"/>
          </w:tcPr>
          <w:p w14:paraId="7CCF4870" w14:textId="77777777" w:rsidR="00BA481E" w:rsidRDefault="00000000">
            <w:pPr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1505" w:type="dxa"/>
            <w:gridSpan w:val="2"/>
            <w:vAlign w:val="center"/>
          </w:tcPr>
          <w:p w14:paraId="371AFB28" w14:textId="77777777" w:rsidR="00BA481E" w:rsidRDefault="00000000">
            <w:pPr>
              <w:spacing w:line="360" w:lineRule="exac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促进学校教育事业有序、协调发展，通过教育培养可持续发展所需的各类合格的人才。</w:t>
            </w:r>
          </w:p>
          <w:p w14:paraId="2121FAC9" w14:textId="77777777" w:rsidR="00BA481E" w:rsidRDefault="00BA481E">
            <w:pPr>
              <w:jc w:val="left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50" w:type="dxa"/>
            <w:vAlign w:val="center"/>
          </w:tcPr>
          <w:p w14:paraId="2F9EAEE9" w14:textId="77777777" w:rsidR="00BA481E" w:rsidRDefault="00000000">
            <w:pPr>
              <w:jc w:val="left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33" w:type="dxa"/>
            <w:vAlign w:val="center"/>
          </w:tcPr>
          <w:p w14:paraId="75A8FBD4" w14:textId="77777777" w:rsidR="00BA481E" w:rsidRDefault="00000000">
            <w:pPr>
              <w:jc w:val="left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完成</w:t>
            </w:r>
          </w:p>
        </w:tc>
        <w:tc>
          <w:tcPr>
            <w:tcW w:w="900" w:type="dxa"/>
            <w:vAlign w:val="center"/>
          </w:tcPr>
          <w:p w14:paraId="6ED1F663" w14:textId="77777777" w:rsidR="00BA481E" w:rsidRDefault="00000000">
            <w:pPr>
              <w:jc w:val="left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933" w:type="dxa"/>
            <w:vAlign w:val="center"/>
          </w:tcPr>
          <w:p w14:paraId="07E63645" w14:textId="77777777" w:rsidR="00BA481E" w:rsidRDefault="00000000">
            <w:pPr>
              <w:jc w:val="left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305" w:type="dxa"/>
            <w:vAlign w:val="center"/>
          </w:tcPr>
          <w:p w14:paraId="25BCA3C0" w14:textId="77777777" w:rsidR="00BA481E" w:rsidRDefault="00000000">
            <w:pPr>
              <w:jc w:val="left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A481E" w14:paraId="7F179BE7" w14:textId="77777777">
        <w:trPr>
          <w:trHeight w:val="340"/>
          <w:jc w:val="center"/>
        </w:trPr>
        <w:tc>
          <w:tcPr>
            <w:tcW w:w="636" w:type="dxa"/>
            <w:vMerge/>
            <w:vAlign w:val="center"/>
          </w:tcPr>
          <w:p w14:paraId="247E0803" w14:textId="77777777" w:rsidR="00BA481E" w:rsidRDefault="00BA481E">
            <w:pPr>
              <w:jc w:val="left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355" w:type="dxa"/>
            <w:vAlign w:val="center"/>
          </w:tcPr>
          <w:p w14:paraId="12061157" w14:textId="77777777" w:rsidR="00BA481E" w:rsidRDefault="00000000">
            <w:pPr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满意度</w:t>
            </w:r>
          </w:p>
          <w:p w14:paraId="0DD3FD91" w14:textId="77777777" w:rsidR="00BA481E" w:rsidRDefault="00000000">
            <w:pPr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指标</w:t>
            </w:r>
          </w:p>
          <w:p w14:paraId="18B357AE" w14:textId="77777777" w:rsidR="00BA481E" w:rsidRDefault="00000000">
            <w:pPr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（</w:t>
            </w:r>
            <w:r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10</w:t>
            </w:r>
            <w:r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1194" w:type="dxa"/>
            <w:vAlign w:val="center"/>
          </w:tcPr>
          <w:p w14:paraId="333763F0" w14:textId="77777777" w:rsidR="00BA481E" w:rsidRDefault="00000000">
            <w:pPr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服务对象满意度指标</w:t>
            </w:r>
          </w:p>
        </w:tc>
        <w:tc>
          <w:tcPr>
            <w:tcW w:w="1505" w:type="dxa"/>
            <w:gridSpan w:val="2"/>
            <w:vAlign w:val="center"/>
          </w:tcPr>
          <w:p w14:paraId="6F01AABA" w14:textId="77777777" w:rsidR="00BA481E" w:rsidRDefault="00000000">
            <w:pPr>
              <w:jc w:val="lef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家庭对教育满意度</w:t>
            </w:r>
          </w:p>
        </w:tc>
        <w:tc>
          <w:tcPr>
            <w:tcW w:w="1050" w:type="dxa"/>
            <w:vAlign w:val="center"/>
          </w:tcPr>
          <w:p w14:paraId="2DFF98C8" w14:textId="77777777" w:rsidR="00BA481E" w:rsidRDefault="00000000">
            <w:pPr>
              <w:jc w:val="left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90%</w:t>
            </w:r>
          </w:p>
        </w:tc>
        <w:tc>
          <w:tcPr>
            <w:tcW w:w="933" w:type="dxa"/>
            <w:vAlign w:val="center"/>
          </w:tcPr>
          <w:p w14:paraId="41950A32" w14:textId="77777777" w:rsidR="00BA481E" w:rsidRDefault="00000000">
            <w:pPr>
              <w:jc w:val="left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90%</w:t>
            </w:r>
          </w:p>
        </w:tc>
        <w:tc>
          <w:tcPr>
            <w:tcW w:w="900" w:type="dxa"/>
            <w:vAlign w:val="center"/>
          </w:tcPr>
          <w:p w14:paraId="0DB4FC54" w14:textId="77777777" w:rsidR="00BA481E" w:rsidRDefault="00000000">
            <w:pPr>
              <w:jc w:val="left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933" w:type="dxa"/>
            <w:vAlign w:val="center"/>
          </w:tcPr>
          <w:p w14:paraId="7340E606" w14:textId="77777777" w:rsidR="00BA481E" w:rsidRDefault="00000000">
            <w:pPr>
              <w:jc w:val="left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305" w:type="dxa"/>
            <w:vAlign w:val="center"/>
          </w:tcPr>
          <w:p w14:paraId="1BC56746" w14:textId="77777777" w:rsidR="00BA481E" w:rsidRDefault="00000000">
            <w:pPr>
              <w:jc w:val="left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A481E" w14:paraId="42FE4B31" w14:textId="77777777">
        <w:trPr>
          <w:trHeight w:val="790"/>
          <w:jc w:val="center"/>
        </w:trPr>
        <w:tc>
          <w:tcPr>
            <w:tcW w:w="6673" w:type="dxa"/>
            <w:gridSpan w:val="7"/>
            <w:vAlign w:val="center"/>
          </w:tcPr>
          <w:p w14:paraId="47C4E4F4" w14:textId="77777777" w:rsidR="00BA481E" w:rsidRDefault="00000000">
            <w:pPr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总分</w:t>
            </w:r>
          </w:p>
        </w:tc>
        <w:tc>
          <w:tcPr>
            <w:tcW w:w="900" w:type="dxa"/>
            <w:vAlign w:val="center"/>
          </w:tcPr>
          <w:p w14:paraId="67903E2E" w14:textId="77777777" w:rsidR="00BA481E" w:rsidRDefault="00000000">
            <w:pPr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933" w:type="dxa"/>
            <w:vAlign w:val="center"/>
          </w:tcPr>
          <w:p w14:paraId="23AE46E0" w14:textId="77777777" w:rsidR="00BA481E" w:rsidRDefault="00000000">
            <w:pPr>
              <w:jc w:val="left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305" w:type="dxa"/>
            <w:vAlign w:val="center"/>
          </w:tcPr>
          <w:p w14:paraId="6FE1C2E2" w14:textId="77777777" w:rsidR="00BA481E" w:rsidRDefault="00000000">
            <w:pPr>
              <w:jc w:val="left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14:paraId="309770A4" w14:textId="77777777" w:rsidR="00BA481E" w:rsidRDefault="00BA481E"/>
    <w:sectPr w:rsidR="00BA48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86E81" w14:textId="77777777" w:rsidR="006D42A5" w:rsidRDefault="006D42A5" w:rsidP="00C85728">
      <w:r>
        <w:separator/>
      </w:r>
    </w:p>
  </w:endnote>
  <w:endnote w:type="continuationSeparator" w:id="0">
    <w:p w14:paraId="51C9A408" w14:textId="77777777" w:rsidR="006D42A5" w:rsidRDefault="006D42A5" w:rsidP="00C85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1E0F9" w14:textId="77777777" w:rsidR="006D42A5" w:rsidRDefault="006D42A5" w:rsidP="00C85728">
      <w:r>
        <w:separator/>
      </w:r>
    </w:p>
  </w:footnote>
  <w:footnote w:type="continuationSeparator" w:id="0">
    <w:p w14:paraId="635D3536" w14:textId="77777777" w:rsidR="006D42A5" w:rsidRDefault="006D42A5" w:rsidP="00C857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6511F72"/>
    <w:rsid w:val="006D42A5"/>
    <w:rsid w:val="00BA481E"/>
    <w:rsid w:val="00C85728"/>
    <w:rsid w:val="26511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D8BE82"/>
  <w15:docId w15:val="{B4C9469C-B459-4CFB-878A-B76A12775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857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C85728"/>
    <w:rPr>
      <w:kern w:val="2"/>
      <w:sz w:val="18"/>
      <w:szCs w:val="18"/>
    </w:rPr>
  </w:style>
  <w:style w:type="paragraph" w:styleId="a5">
    <w:name w:val="footer"/>
    <w:basedOn w:val="a"/>
    <w:link w:val="a6"/>
    <w:rsid w:val="00C857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C8572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2638657055@qq.com</cp:lastModifiedBy>
  <cp:revision>2</cp:revision>
  <dcterms:created xsi:type="dcterms:W3CDTF">2023-02-10T00:23:00Z</dcterms:created>
  <dcterms:modified xsi:type="dcterms:W3CDTF">2023-02-14T00:57:00Z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776E1CB3668A43D8AFFF74D7EB9A3232</vt:lpwstr>
  </property>
</Properties>
</file>