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A21" w:rsidRDefault="00121AED">
      <w:pPr>
        <w:spacing w:line="434" w:lineRule="exact"/>
        <w:ind w:left="6300"/>
        <w:rPr>
          <w:sz w:val="20"/>
          <w:szCs w:val="20"/>
        </w:rPr>
      </w:pPr>
      <w:bookmarkStart w:id="0" w:name="page1"/>
      <w:bookmarkEnd w:id="0"/>
      <w:r>
        <w:rPr>
          <w:rFonts w:ascii="宋体" w:eastAsia="宋体" w:hAnsi="宋体" w:cs="宋体"/>
          <w:noProof/>
          <w:sz w:val="38"/>
          <w:szCs w:val="38"/>
          <w:lang w:eastAsia="zh-CN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665605" cy="819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noProof/>
          <w:sz w:val="38"/>
          <w:szCs w:val="38"/>
          <w:lang w:eastAsia="zh-CN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5575300</wp:posOffset>
            </wp:positionH>
            <wp:positionV relativeFrom="page">
              <wp:posOffset>0</wp:posOffset>
            </wp:positionV>
            <wp:extent cx="1729105" cy="8191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sz w:val="38"/>
          <w:szCs w:val="38"/>
        </w:rPr>
        <w:t>稳岗返还单位汇总表</w:t>
      </w:r>
    </w:p>
    <w:p w:rsidR="00DD2A21" w:rsidRDefault="00DD2A21">
      <w:pPr>
        <w:spacing w:line="164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3940"/>
        <w:gridCol w:w="1620"/>
        <w:gridCol w:w="1220"/>
        <w:gridCol w:w="1400"/>
        <w:gridCol w:w="1300"/>
        <w:gridCol w:w="1140"/>
        <w:gridCol w:w="1480"/>
        <w:gridCol w:w="1240"/>
        <w:gridCol w:w="1880"/>
        <w:gridCol w:w="360"/>
      </w:tblGrid>
      <w:tr w:rsidR="00DD2A21">
        <w:trPr>
          <w:trHeight w:val="264"/>
        </w:trPr>
        <w:tc>
          <w:tcPr>
            <w:tcW w:w="840" w:type="dxa"/>
            <w:vAlign w:val="bottom"/>
          </w:tcPr>
          <w:p w:rsidR="00DD2A21" w:rsidRDefault="00DD2A21">
            <w:pPr>
              <w:rPr>
                <w:sz w:val="22"/>
                <w:szCs w:val="22"/>
              </w:rPr>
            </w:pPr>
          </w:p>
        </w:tc>
        <w:tc>
          <w:tcPr>
            <w:tcW w:w="3940" w:type="dxa"/>
            <w:vAlign w:val="bottom"/>
          </w:tcPr>
          <w:p w:rsidR="00DD2A21" w:rsidRDefault="00DD2A2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bottom"/>
          </w:tcPr>
          <w:p w:rsidR="00DD2A21" w:rsidRDefault="00DD2A21">
            <w:pPr>
              <w:rPr>
                <w:sz w:val="22"/>
                <w:szCs w:val="22"/>
              </w:rPr>
            </w:pPr>
          </w:p>
        </w:tc>
        <w:tc>
          <w:tcPr>
            <w:tcW w:w="1220" w:type="dxa"/>
            <w:vAlign w:val="bottom"/>
          </w:tcPr>
          <w:p w:rsidR="00DD2A21" w:rsidRDefault="00DD2A21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vAlign w:val="bottom"/>
          </w:tcPr>
          <w:p w:rsidR="00DD2A21" w:rsidRDefault="00DD2A21">
            <w:pPr>
              <w:rPr>
                <w:sz w:val="22"/>
                <w:szCs w:val="22"/>
              </w:rPr>
            </w:pPr>
          </w:p>
        </w:tc>
        <w:tc>
          <w:tcPr>
            <w:tcW w:w="1300" w:type="dxa"/>
            <w:vAlign w:val="bottom"/>
          </w:tcPr>
          <w:p w:rsidR="00DD2A21" w:rsidRDefault="00DD2A21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vAlign w:val="bottom"/>
          </w:tcPr>
          <w:p w:rsidR="00DD2A21" w:rsidRDefault="00DD2A21">
            <w:pPr>
              <w:rPr>
                <w:sz w:val="22"/>
                <w:szCs w:val="22"/>
              </w:rPr>
            </w:pPr>
          </w:p>
        </w:tc>
        <w:tc>
          <w:tcPr>
            <w:tcW w:w="1480" w:type="dxa"/>
            <w:vAlign w:val="bottom"/>
          </w:tcPr>
          <w:p w:rsidR="00DD2A21" w:rsidRDefault="00DD2A21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  <w:vAlign w:val="bottom"/>
          </w:tcPr>
          <w:p w:rsidR="00DD2A21" w:rsidRDefault="00DD2A21">
            <w:pPr>
              <w:rPr>
                <w:sz w:val="22"/>
                <w:szCs w:val="22"/>
              </w:rPr>
            </w:pPr>
          </w:p>
        </w:tc>
        <w:tc>
          <w:tcPr>
            <w:tcW w:w="1880" w:type="dxa"/>
            <w:vAlign w:val="bottom"/>
          </w:tcPr>
          <w:p w:rsidR="00DD2A21" w:rsidRDefault="00121AE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626262"/>
                <w:w w:val="99"/>
                <w:sz w:val="20"/>
                <w:szCs w:val="20"/>
              </w:rPr>
              <w:t>单位：元、人</w:t>
            </w:r>
          </w:p>
        </w:tc>
        <w:tc>
          <w:tcPr>
            <w:tcW w:w="360" w:type="dxa"/>
            <w:vAlign w:val="bottom"/>
          </w:tcPr>
          <w:p w:rsidR="00DD2A21" w:rsidRDefault="00DD2A21">
            <w:pPr>
              <w:rPr>
                <w:sz w:val="1"/>
                <w:szCs w:val="1"/>
              </w:rPr>
            </w:pPr>
          </w:p>
        </w:tc>
      </w:tr>
      <w:tr w:rsidR="00DD2A21">
        <w:trPr>
          <w:trHeight w:val="35"/>
        </w:trPr>
        <w:tc>
          <w:tcPr>
            <w:tcW w:w="840" w:type="dxa"/>
            <w:tcBorders>
              <w:bottom w:val="single" w:sz="8" w:space="0" w:color="626262"/>
            </w:tcBorders>
            <w:vAlign w:val="bottom"/>
          </w:tcPr>
          <w:p w:rsidR="00DD2A21" w:rsidRDefault="00DD2A21">
            <w:pPr>
              <w:rPr>
                <w:sz w:val="3"/>
                <w:szCs w:val="3"/>
              </w:rPr>
            </w:pPr>
          </w:p>
        </w:tc>
        <w:tc>
          <w:tcPr>
            <w:tcW w:w="3940" w:type="dxa"/>
            <w:tcBorders>
              <w:bottom w:val="single" w:sz="8" w:space="0" w:color="626262"/>
            </w:tcBorders>
            <w:vAlign w:val="bottom"/>
          </w:tcPr>
          <w:p w:rsidR="00DD2A21" w:rsidRDefault="00DD2A21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626262"/>
            </w:tcBorders>
            <w:vAlign w:val="bottom"/>
          </w:tcPr>
          <w:p w:rsidR="00DD2A21" w:rsidRDefault="00DD2A21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626262"/>
            </w:tcBorders>
            <w:vAlign w:val="bottom"/>
          </w:tcPr>
          <w:p w:rsidR="00DD2A21" w:rsidRDefault="00DD2A21">
            <w:pPr>
              <w:rPr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626262"/>
            </w:tcBorders>
            <w:vAlign w:val="bottom"/>
          </w:tcPr>
          <w:p w:rsidR="00DD2A21" w:rsidRDefault="00DD2A21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626262"/>
            </w:tcBorders>
            <w:vAlign w:val="bottom"/>
          </w:tcPr>
          <w:p w:rsidR="00DD2A21" w:rsidRDefault="00DD2A21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626262"/>
            </w:tcBorders>
            <w:vAlign w:val="bottom"/>
          </w:tcPr>
          <w:p w:rsidR="00DD2A21" w:rsidRDefault="00DD2A21">
            <w:pPr>
              <w:rPr>
                <w:sz w:val="3"/>
                <w:szCs w:val="3"/>
              </w:rPr>
            </w:pPr>
          </w:p>
        </w:tc>
        <w:tc>
          <w:tcPr>
            <w:tcW w:w="1480" w:type="dxa"/>
            <w:tcBorders>
              <w:bottom w:val="single" w:sz="8" w:space="0" w:color="626262"/>
            </w:tcBorders>
            <w:vAlign w:val="bottom"/>
          </w:tcPr>
          <w:p w:rsidR="00DD2A21" w:rsidRDefault="00DD2A21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626262"/>
            </w:tcBorders>
            <w:vAlign w:val="bottom"/>
          </w:tcPr>
          <w:p w:rsidR="00DD2A21" w:rsidRDefault="00DD2A21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tcBorders>
              <w:bottom w:val="single" w:sz="8" w:space="0" w:color="626262"/>
            </w:tcBorders>
            <w:vAlign w:val="bottom"/>
          </w:tcPr>
          <w:p w:rsidR="00DD2A21" w:rsidRDefault="00DD2A21">
            <w:pPr>
              <w:rPr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 w:rsidR="00DD2A21" w:rsidRDefault="00DD2A21">
            <w:pPr>
              <w:rPr>
                <w:sz w:val="1"/>
                <w:szCs w:val="1"/>
              </w:rPr>
            </w:pPr>
          </w:p>
        </w:tc>
      </w:tr>
      <w:tr w:rsidR="00DD2A21">
        <w:trPr>
          <w:trHeight w:val="391"/>
        </w:trPr>
        <w:tc>
          <w:tcPr>
            <w:tcW w:w="840" w:type="dxa"/>
            <w:vMerge w:val="restart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序号</w:t>
            </w:r>
          </w:p>
        </w:tc>
        <w:tc>
          <w:tcPr>
            <w:tcW w:w="3940" w:type="dxa"/>
            <w:vMerge w:val="restart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单位名称</w:t>
            </w:r>
          </w:p>
        </w:tc>
        <w:tc>
          <w:tcPr>
            <w:tcW w:w="1620" w:type="dxa"/>
            <w:vMerge w:val="restart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上年实缴金额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企业规模</w:t>
            </w:r>
          </w:p>
        </w:tc>
        <w:tc>
          <w:tcPr>
            <w:tcW w:w="1400" w:type="dxa"/>
            <w:vMerge w:val="restart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单位性质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平均参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裁员率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裁员率控制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返还标准</w:t>
            </w:r>
          </w:p>
        </w:tc>
        <w:tc>
          <w:tcPr>
            <w:tcW w:w="1880" w:type="dxa"/>
            <w:vMerge w:val="restart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拟发金额</w:t>
            </w:r>
          </w:p>
        </w:tc>
        <w:tc>
          <w:tcPr>
            <w:tcW w:w="360" w:type="dxa"/>
            <w:vAlign w:val="bottom"/>
          </w:tcPr>
          <w:p w:rsidR="00DD2A21" w:rsidRDefault="00DD2A21">
            <w:pPr>
              <w:rPr>
                <w:sz w:val="1"/>
                <w:szCs w:val="1"/>
              </w:rPr>
            </w:pPr>
          </w:p>
        </w:tc>
      </w:tr>
      <w:tr w:rsidR="00DD2A21">
        <w:trPr>
          <w:trHeight w:val="100"/>
        </w:trPr>
        <w:tc>
          <w:tcPr>
            <w:tcW w:w="840" w:type="dxa"/>
            <w:vMerge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8"/>
                <w:szCs w:val="8"/>
              </w:rPr>
            </w:pPr>
          </w:p>
        </w:tc>
        <w:tc>
          <w:tcPr>
            <w:tcW w:w="3940" w:type="dxa"/>
            <w:vMerge/>
            <w:tcBorders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vMerge/>
            <w:tcBorders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vMerge w:val="restart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划分</w:t>
            </w:r>
          </w:p>
        </w:tc>
        <w:tc>
          <w:tcPr>
            <w:tcW w:w="1400" w:type="dxa"/>
            <w:vMerge/>
            <w:tcBorders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保人数</w:t>
            </w:r>
          </w:p>
        </w:tc>
        <w:tc>
          <w:tcPr>
            <w:tcW w:w="1140" w:type="dxa"/>
            <w:vMerge w:val="restart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%</w:t>
            </w: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）</w:t>
            </w:r>
          </w:p>
        </w:tc>
        <w:tc>
          <w:tcPr>
            <w:tcW w:w="1480" w:type="dxa"/>
            <w:vMerge w:val="restart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线（</w:t>
            </w: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%</w:t>
            </w: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）</w:t>
            </w:r>
          </w:p>
        </w:tc>
        <w:tc>
          <w:tcPr>
            <w:tcW w:w="1240" w:type="dxa"/>
            <w:vMerge w:val="restart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%</w:t>
            </w: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）</w:t>
            </w:r>
          </w:p>
        </w:tc>
        <w:tc>
          <w:tcPr>
            <w:tcW w:w="1880" w:type="dxa"/>
            <w:vMerge/>
            <w:tcBorders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:rsidR="00DD2A21" w:rsidRDefault="00DD2A21">
            <w:pPr>
              <w:rPr>
                <w:sz w:val="1"/>
                <w:szCs w:val="1"/>
              </w:rPr>
            </w:pPr>
          </w:p>
        </w:tc>
      </w:tr>
      <w:tr w:rsidR="00DD2A21">
        <w:trPr>
          <w:trHeight w:val="100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8"/>
                <w:szCs w:val="8"/>
              </w:rPr>
            </w:pP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vMerge/>
            <w:tcBorders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vMerge/>
            <w:tcBorders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vMerge/>
            <w:tcBorders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vMerge/>
            <w:tcBorders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vMerge/>
            <w:tcBorders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:rsidR="00DD2A21" w:rsidRDefault="00DD2A21">
            <w:pPr>
              <w:rPr>
                <w:sz w:val="1"/>
                <w:szCs w:val="1"/>
              </w:rPr>
            </w:pPr>
          </w:p>
        </w:tc>
      </w:tr>
      <w:tr w:rsidR="00DD2A21">
        <w:trPr>
          <w:trHeight w:val="14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2"/>
                <w:szCs w:val="12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2"/>
                <w:szCs w:val="12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DD2A21" w:rsidRDefault="00DD2A21">
            <w:pPr>
              <w:rPr>
                <w:sz w:val="1"/>
                <w:szCs w:val="1"/>
              </w:rPr>
            </w:pPr>
          </w:p>
        </w:tc>
      </w:tr>
      <w:tr w:rsidR="00DD2A21"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1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湖南新五丰股份有限公司衡阳分公司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126906.74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268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5.5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76144.04</w:t>
            </w:r>
          </w:p>
        </w:tc>
        <w:tc>
          <w:tcPr>
            <w:tcW w:w="360" w:type="dxa"/>
            <w:vAlign w:val="bottom"/>
          </w:tcPr>
          <w:p w:rsidR="00DD2A21" w:rsidRDefault="00DD2A21">
            <w:pPr>
              <w:rPr>
                <w:sz w:val="1"/>
                <w:szCs w:val="1"/>
              </w:rPr>
            </w:pPr>
          </w:p>
        </w:tc>
      </w:tr>
      <w:tr w:rsidR="00DD2A21"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DD2A21" w:rsidRDefault="00DD2A21">
            <w:pPr>
              <w:rPr>
                <w:sz w:val="1"/>
                <w:szCs w:val="1"/>
              </w:rPr>
            </w:pPr>
          </w:p>
        </w:tc>
      </w:tr>
      <w:tr w:rsidR="00DD2A21"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2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酷哇科技有限公司石鼓分公司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104744.12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230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1.74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5.5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62846.47</w:t>
            </w:r>
          </w:p>
        </w:tc>
        <w:tc>
          <w:tcPr>
            <w:tcW w:w="360" w:type="dxa"/>
            <w:vAlign w:val="bottom"/>
          </w:tcPr>
          <w:p w:rsidR="00DD2A21" w:rsidRDefault="00DD2A21">
            <w:pPr>
              <w:rPr>
                <w:sz w:val="1"/>
                <w:szCs w:val="1"/>
              </w:rPr>
            </w:pPr>
          </w:p>
        </w:tc>
      </w:tr>
      <w:tr w:rsidR="00DD2A21"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DD2A21" w:rsidRDefault="00DD2A21">
            <w:pPr>
              <w:rPr>
                <w:sz w:val="1"/>
                <w:szCs w:val="1"/>
              </w:rPr>
            </w:pPr>
          </w:p>
        </w:tc>
      </w:tr>
      <w:tr w:rsidR="00DD2A21"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3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成都中高物业管理有限公司衡阳分公司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35544.54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75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5.5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21326.72</w:t>
            </w:r>
          </w:p>
        </w:tc>
        <w:tc>
          <w:tcPr>
            <w:tcW w:w="360" w:type="dxa"/>
            <w:vAlign w:val="bottom"/>
          </w:tcPr>
          <w:p w:rsidR="00DD2A21" w:rsidRDefault="00DD2A21">
            <w:pPr>
              <w:rPr>
                <w:sz w:val="1"/>
                <w:szCs w:val="1"/>
              </w:rPr>
            </w:pPr>
          </w:p>
        </w:tc>
      </w:tr>
      <w:tr w:rsidR="00DD2A21"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DD2A21" w:rsidRDefault="00DD2A21">
            <w:pPr>
              <w:rPr>
                <w:sz w:val="1"/>
                <w:szCs w:val="1"/>
              </w:rPr>
            </w:pPr>
          </w:p>
        </w:tc>
      </w:tr>
      <w:tr w:rsidR="00DD2A21"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4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衡阳华雅医院有限公司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8323.95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17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4994.37</w:t>
            </w:r>
          </w:p>
        </w:tc>
        <w:tc>
          <w:tcPr>
            <w:tcW w:w="360" w:type="dxa"/>
            <w:vAlign w:val="bottom"/>
          </w:tcPr>
          <w:p w:rsidR="00DD2A21" w:rsidRDefault="00DD2A21">
            <w:pPr>
              <w:rPr>
                <w:sz w:val="1"/>
                <w:szCs w:val="1"/>
              </w:rPr>
            </w:pPr>
          </w:p>
        </w:tc>
      </w:tr>
      <w:tr w:rsidR="00DD2A21"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DD2A21" w:rsidRDefault="00DD2A21">
            <w:pPr>
              <w:rPr>
                <w:sz w:val="1"/>
                <w:szCs w:val="1"/>
              </w:rPr>
            </w:pPr>
          </w:p>
        </w:tc>
      </w:tr>
      <w:tr w:rsidR="00DD2A21"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5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衡阳市石鼓区博通艺术培训学校有限公司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4339.50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9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2603.70</w:t>
            </w:r>
          </w:p>
        </w:tc>
        <w:tc>
          <w:tcPr>
            <w:tcW w:w="360" w:type="dxa"/>
            <w:vAlign w:val="bottom"/>
          </w:tcPr>
          <w:p w:rsidR="00DD2A21" w:rsidRDefault="00DD2A21">
            <w:pPr>
              <w:rPr>
                <w:sz w:val="1"/>
                <w:szCs w:val="1"/>
              </w:rPr>
            </w:pPr>
          </w:p>
        </w:tc>
      </w:tr>
      <w:tr w:rsidR="00DD2A21"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DD2A21" w:rsidRDefault="00DD2A21">
            <w:pPr>
              <w:rPr>
                <w:sz w:val="1"/>
                <w:szCs w:val="1"/>
              </w:rPr>
            </w:pPr>
          </w:p>
        </w:tc>
      </w:tr>
      <w:tr w:rsidR="00DD2A21"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6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衡阳市石鼓区轻舟教育培训学校有限公司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3845.44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8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2307.26</w:t>
            </w:r>
          </w:p>
        </w:tc>
        <w:tc>
          <w:tcPr>
            <w:tcW w:w="360" w:type="dxa"/>
            <w:vAlign w:val="bottom"/>
          </w:tcPr>
          <w:p w:rsidR="00DD2A21" w:rsidRDefault="00DD2A21">
            <w:pPr>
              <w:rPr>
                <w:sz w:val="1"/>
                <w:szCs w:val="1"/>
              </w:rPr>
            </w:pPr>
          </w:p>
        </w:tc>
      </w:tr>
      <w:tr w:rsidR="00DD2A21"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DD2A21" w:rsidRDefault="00DD2A21">
            <w:pPr>
              <w:rPr>
                <w:sz w:val="1"/>
                <w:szCs w:val="1"/>
              </w:rPr>
            </w:pPr>
          </w:p>
        </w:tc>
      </w:tr>
      <w:tr w:rsidR="00DD2A21">
        <w:trPr>
          <w:trHeight w:val="361"/>
        </w:trPr>
        <w:tc>
          <w:tcPr>
            <w:tcW w:w="840" w:type="dxa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7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衡阳益丰汽车租赁有限公司</w:t>
            </w:r>
          </w:p>
        </w:tc>
        <w:tc>
          <w:tcPr>
            <w:tcW w:w="162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2399.45</w:t>
            </w:r>
          </w:p>
        </w:tc>
        <w:tc>
          <w:tcPr>
            <w:tcW w:w="122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20</w:t>
            </w:r>
          </w:p>
        </w:tc>
        <w:tc>
          <w:tcPr>
            <w:tcW w:w="124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60</w:t>
            </w:r>
          </w:p>
        </w:tc>
        <w:tc>
          <w:tcPr>
            <w:tcW w:w="188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1439.67</w:t>
            </w:r>
          </w:p>
        </w:tc>
        <w:tc>
          <w:tcPr>
            <w:tcW w:w="360" w:type="dxa"/>
            <w:vAlign w:val="bottom"/>
          </w:tcPr>
          <w:p w:rsidR="00DD2A21" w:rsidRDefault="00DD2A21">
            <w:pPr>
              <w:rPr>
                <w:sz w:val="1"/>
                <w:szCs w:val="1"/>
              </w:rPr>
            </w:pPr>
          </w:p>
        </w:tc>
      </w:tr>
      <w:tr w:rsidR="00DD2A21">
        <w:trPr>
          <w:trHeight w:val="119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:rsidR="00DD2A21" w:rsidRDefault="00DD2A21">
            <w:pPr>
              <w:rPr>
                <w:sz w:val="1"/>
                <w:szCs w:val="1"/>
              </w:rPr>
            </w:pPr>
          </w:p>
        </w:tc>
      </w:tr>
      <w:tr w:rsidR="00DD2A21">
        <w:trPr>
          <w:trHeight w:val="261"/>
        </w:trPr>
        <w:tc>
          <w:tcPr>
            <w:tcW w:w="840" w:type="dxa"/>
            <w:vMerge w:val="restart"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8</w:t>
            </w:r>
          </w:p>
        </w:tc>
        <w:tc>
          <w:tcPr>
            <w:tcW w:w="3940" w:type="dxa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北京国信好望物业管理有限公司衡阳分公</w:t>
            </w:r>
          </w:p>
        </w:tc>
        <w:tc>
          <w:tcPr>
            <w:tcW w:w="1620" w:type="dxa"/>
            <w:vMerge w:val="restart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1140.00</w:t>
            </w:r>
          </w:p>
        </w:tc>
        <w:tc>
          <w:tcPr>
            <w:tcW w:w="1220" w:type="dxa"/>
            <w:vMerge w:val="restart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中小微</w:t>
            </w:r>
          </w:p>
        </w:tc>
        <w:tc>
          <w:tcPr>
            <w:tcW w:w="1400" w:type="dxa"/>
            <w:vMerge w:val="restart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企业</w:t>
            </w:r>
          </w:p>
        </w:tc>
        <w:tc>
          <w:tcPr>
            <w:tcW w:w="1300" w:type="dxa"/>
            <w:vMerge w:val="restart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2</w:t>
            </w:r>
          </w:p>
        </w:tc>
        <w:tc>
          <w:tcPr>
            <w:tcW w:w="1140" w:type="dxa"/>
            <w:vMerge w:val="restart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0</w:t>
            </w:r>
          </w:p>
        </w:tc>
        <w:tc>
          <w:tcPr>
            <w:tcW w:w="1480" w:type="dxa"/>
            <w:vMerge w:val="restart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20</w:t>
            </w:r>
          </w:p>
        </w:tc>
        <w:tc>
          <w:tcPr>
            <w:tcW w:w="1240" w:type="dxa"/>
            <w:vMerge w:val="restart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60</w:t>
            </w:r>
          </w:p>
        </w:tc>
        <w:tc>
          <w:tcPr>
            <w:tcW w:w="1880" w:type="dxa"/>
            <w:vMerge w:val="restart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684.00</w:t>
            </w:r>
          </w:p>
        </w:tc>
        <w:tc>
          <w:tcPr>
            <w:tcW w:w="360" w:type="dxa"/>
            <w:vAlign w:val="bottom"/>
          </w:tcPr>
          <w:p w:rsidR="00DD2A21" w:rsidRDefault="00DD2A21">
            <w:pPr>
              <w:rPr>
                <w:sz w:val="1"/>
                <w:szCs w:val="1"/>
              </w:rPr>
            </w:pPr>
          </w:p>
        </w:tc>
      </w:tr>
      <w:tr w:rsidR="00DD2A21">
        <w:trPr>
          <w:trHeight w:val="100"/>
        </w:trPr>
        <w:tc>
          <w:tcPr>
            <w:tcW w:w="840" w:type="dxa"/>
            <w:vMerge/>
            <w:tcBorders>
              <w:left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8"/>
                <w:szCs w:val="8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626262"/>
            </w:tcBorders>
            <w:vAlign w:val="bottom"/>
          </w:tcPr>
          <w:p w:rsidR="00DD2A21" w:rsidRDefault="00121AED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司</w:t>
            </w:r>
          </w:p>
        </w:tc>
        <w:tc>
          <w:tcPr>
            <w:tcW w:w="1620" w:type="dxa"/>
            <w:vMerge/>
            <w:tcBorders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vMerge/>
            <w:tcBorders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vMerge/>
            <w:tcBorders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vMerge/>
            <w:tcBorders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vMerge/>
            <w:tcBorders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vMerge/>
            <w:tcBorders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vMerge/>
            <w:tcBorders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8"/>
                <w:szCs w:val="8"/>
              </w:rPr>
            </w:pPr>
          </w:p>
        </w:tc>
        <w:tc>
          <w:tcPr>
            <w:tcW w:w="1880" w:type="dxa"/>
            <w:vMerge/>
            <w:tcBorders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 w:rsidR="00DD2A21" w:rsidRDefault="00DD2A21">
            <w:pPr>
              <w:rPr>
                <w:sz w:val="1"/>
                <w:szCs w:val="1"/>
              </w:rPr>
            </w:pPr>
          </w:p>
        </w:tc>
      </w:tr>
      <w:tr w:rsidR="00DD2A21">
        <w:trPr>
          <w:trHeight w:val="110"/>
        </w:trPr>
        <w:tc>
          <w:tcPr>
            <w:tcW w:w="840" w:type="dxa"/>
            <w:tcBorders>
              <w:left w:val="single" w:sz="8" w:space="0" w:color="626262"/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9"/>
                <w:szCs w:val="9"/>
              </w:rPr>
            </w:pPr>
          </w:p>
        </w:tc>
        <w:tc>
          <w:tcPr>
            <w:tcW w:w="3940" w:type="dxa"/>
            <w:vMerge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9"/>
                <w:szCs w:val="9"/>
              </w:rPr>
            </w:pPr>
          </w:p>
        </w:tc>
        <w:tc>
          <w:tcPr>
            <w:tcW w:w="14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9"/>
                <w:szCs w:val="9"/>
              </w:rPr>
            </w:pPr>
          </w:p>
        </w:tc>
        <w:tc>
          <w:tcPr>
            <w:tcW w:w="124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tcBorders>
              <w:bottom w:val="single" w:sz="8" w:space="0" w:color="626262"/>
              <w:right w:val="single" w:sz="8" w:space="0" w:color="626262"/>
            </w:tcBorders>
            <w:vAlign w:val="bottom"/>
          </w:tcPr>
          <w:p w:rsidR="00DD2A21" w:rsidRDefault="00DD2A21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:rsidR="00DD2A21" w:rsidRDefault="00DD2A21">
            <w:pPr>
              <w:rPr>
                <w:sz w:val="1"/>
                <w:szCs w:val="1"/>
              </w:rPr>
            </w:pPr>
          </w:p>
        </w:tc>
      </w:tr>
      <w:tr w:rsidR="00DD2A21">
        <w:trPr>
          <w:trHeight w:val="310"/>
        </w:trPr>
        <w:tc>
          <w:tcPr>
            <w:tcW w:w="840" w:type="dxa"/>
            <w:vAlign w:val="bottom"/>
          </w:tcPr>
          <w:p w:rsidR="00DD2A21" w:rsidRDefault="00DD2A21"/>
        </w:tc>
        <w:tc>
          <w:tcPr>
            <w:tcW w:w="3940" w:type="dxa"/>
            <w:vAlign w:val="bottom"/>
          </w:tcPr>
          <w:p w:rsidR="00DD2A21" w:rsidRDefault="00DD2A21"/>
        </w:tc>
        <w:tc>
          <w:tcPr>
            <w:tcW w:w="1620" w:type="dxa"/>
            <w:vAlign w:val="bottom"/>
          </w:tcPr>
          <w:p w:rsidR="00DD2A21" w:rsidRDefault="00DD2A21"/>
        </w:tc>
        <w:tc>
          <w:tcPr>
            <w:tcW w:w="1220" w:type="dxa"/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总计：</w:t>
            </w:r>
          </w:p>
        </w:tc>
        <w:tc>
          <w:tcPr>
            <w:tcW w:w="1400" w:type="dxa"/>
            <w:vAlign w:val="bottom"/>
          </w:tcPr>
          <w:p w:rsidR="00DD2A21" w:rsidRDefault="00DD2A21"/>
        </w:tc>
        <w:tc>
          <w:tcPr>
            <w:tcW w:w="1300" w:type="dxa"/>
            <w:vAlign w:val="bottom"/>
          </w:tcPr>
          <w:p w:rsidR="00DD2A21" w:rsidRPr="00121AED" w:rsidRDefault="00121AED">
            <w:pPr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     </w:t>
            </w:r>
            <w:r w:rsidRPr="00121AED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 xml:space="preserve"> 614</w:t>
            </w:r>
          </w:p>
        </w:tc>
        <w:tc>
          <w:tcPr>
            <w:tcW w:w="1140" w:type="dxa"/>
            <w:vAlign w:val="bottom"/>
          </w:tcPr>
          <w:p w:rsidR="00DD2A21" w:rsidRDefault="00DD2A21"/>
        </w:tc>
        <w:tc>
          <w:tcPr>
            <w:tcW w:w="1480" w:type="dxa"/>
            <w:vAlign w:val="bottom"/>
          </w:tcPr>
          <w:p w:rsidR="00DD2A21" w:rsidRDefault="00DD2A21"/>
        </w:tc>
        <w:tc>
          <w:tcPr>
            <w:tcW w:w="1240" w:type="dxa"/>
            <w:vAlign w:val="bottom"/>
          </w:tcPr>
          <w:p w:rsidR="00DD2A21" w:rsidRDefault="00DD2A21"/>
        </w:tc>
        <w:tc>
          <w:tcPr>
            <w:tcW w:w="1880" w:type="dxa"/>
            <w:vAlign w:val="bottom"/>
          </w:tcPr>
          <w:p w:rsidR="00DD2A21" w:rsidRDefault="00121AED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0"/>
                <w:szCs w:val="20"/>
              </w:rPr>
              <w:t>172346.23</w:t>
            </w:r>
          </w:p>
        </w:tc>
        <w:tc>
          <w:tcPr>
            <w:tcW w:w="360" w:type="dxa"/>
            <w:vAlign w:val="bottom"/>
          </w:tcPr>
          <w:p w:rsidR="00DD2A21" w:rsidRDefault="00DD2A21">
            <w:pPr>
              <w:rPr>
                <w:sz w:val="1"/>
                <w:szCs w:val="1"/>
              </w:rPr>
            </w:pPr>
          </w:p>
        </w:tc>
      </w:tr>
    </w:tbl>
    <w:p w:rsidR="00DD2A21" w:rsidRDefault="00121AED">
      <w:pPr>
        <w:spacing w:line="20" w:lineRule="exact"/>
      </w:pPr>
      <w:r>
        <w:rPr>
          <w:noProof/>
          <w:lang w:eastAsia="zh-CN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-177165</wp:posOffset>
            </wp:positionH>
            <wp:positionV relativeFrom="paragraph">
              <wp:posOffset>1795780</wp:posOffset>
            </wp:positionV>
            <wp:extent cx="1665605" cy="8801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5397500</wp:posOffset>
            </wp:positionH>
            <wp:positionV relativeFrom="paragraph">
              <wp:posOffset>1795780</wp:posOffset>
            </wp:positionV>
            <wp:extent cx="1729105" cy="8801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DD2A21" w:rsidSect="00DD2A21">
      <w:pgSz w:w="16840" w:h="11900" w:orient="landscape"/>
      <w:pgMar w:top="698" w:right="540" w:bottom="1440" w:left="280" w:header="0" w:footer="0" w:gutter="0"/>
      <w:cols w:space="708" w:equalWidth="0">
        <w:col w:w="160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21AED"/>
    <w:rsid w:val="00A77B3E"/>
    <w:rsid w:val="00CA2A55"/>
    <w:rsid w:val="00DD2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2A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xbany</cp:lastModifiedBy>
  <cp:revision>2</cp:revision>
  <dcterms:created xsi:type="dcterms:W3CDTF">2024-09-24T07:15:00Z</dcterms:created>
  <dcterms:modified xsi:type="dcterms:W3CDTF">2024-09-24T07:18:00Z</dcterms:modified>
</cp:coreProperties>
</file>