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DB704" w14:textId="3819CC42" w:rsidR="00EF3B4B" w:rsidRDefault="00E03621">
      <w:pPr>
        <w:jc w:val="center"/>
        <w:rPr>
          <w:rFonts w:eastAsia="方正小标宋简体"/>
          <w:kern w:val="0"/>
          <w:sz w:val="36"/>
          <w:szCs w:val="36"/>
        </w:rPr>
      </w:pPr>
      <w:r>
        <w:rPr>
          <w:rFonts w:eastAsia="方正小标宋简体" w:hint="eastAsia"/>
          <w:kern w:val="0"/>
          <w:sz w:val="36"/>
          <w:szCs w:val="36"/>
        </w:rPr>
        <w:t>2023</w:t>
      </w:r>
      <w:r w:rsidR="00000000">
        <w:rPr>
          <w:rFonts w:eastAsia="方正小标宋简体"/>
          <w:kern w:val="0"/>
          <w:sz w:val="36"/>
          <w:szCs w:val="36"/>
        </w:rPr>
        <w:t>年度</w:t>
      </w:r>
      <w:r w:rsidR="00000000">
        <w:rPr>
          <w:rFonts w:eastAsia="方正小标宋简体" w:hint="eastAsia"/>
          <w:kern w:val="0"/>
          <w:sz w:val="36"/>
          <w:szCs w:val="36"/>
        </w:rPr>
        <w:t>石鼓区政府办</w:t>
      </w:r>
      <w:r w:rsidR="00000000">
        <w:rPr>
          <w:rFonts w:eastAsia="方正小标宋简体"/>
          <w:kern w:val="0"/>
          <w:sz w:val="36"/>
          <w:szCs w:val="36"/>
        </w:rPr>
        <w:t>整体支出绩效自评报告</w:t>
      </w:r>
    </w:p>
    <w:p w14:paraId="25B2DF89" w14:textId="77777777" w:rsidR="00EF3B4B" w:rsidRDefault="00EF3B4B">
      <w:pPr>
        <w:spacing w:line="560" w:lineRule="exact"/>
        <w:ind w:firstLineChars="200" w:firstLine="600"/>
        <w:rPr>
          <w:rFonts w:eastAsia="仿宋"/>
          <w:sz w:val="30"/>
          <w:szCs w:val="30"/>
        </w:rPr>
      </w:pPr>
    </w:p>
    <w:p w14:paraId="5A363E65" w14:textId="77777777" w:rsidR="00EF3B4B" w:rsidRDefault="00000000">
      <w:pPr>
        <w:spacing w:line="560" w:lineRule="exact"/>
        <w:ind w:firstLineChars="200" w:firstLine="600"/>
        <w:rPr>
          <w:rFonts w:eastAsia="仿宋"/>
          <w:sz w:val="30"/>
          <w:szCs w:val="30"/>
        </w:rPr>
      </w:pPr>
      <w:r>
        <w:rPr>
          <w:rFonts w:eastAsia="仿宋"/>
          <w:sz w:val="30"/>
          <w:szCs w:val="30"/>
        </w:rPr>
        <w:t>一、基本情况</w:t>
      </w:r>
    </w:p>
    <w:p w14:paraId="6E04884C" w14:textId="77777777" w:rsidR="00EF3B4B" w:rsidRDefault="00000000">
      <w:pPr>
        <w:spacing w:line="560" w:lineRule="exact"/>
        <w:ind w:firstLineChars="200" w:firstLine="600"/>
        <w:rPr>
          <w:rFonts w:eastAsia="仿宋"/>
          <w:sz w:val="30"/>
          <w:szCs w:val="30"/>
        </w:rPr>
      </w:pPr>
      <w:r>
        <w:rPr>
          <w:rFonts w:eastAsia="仿宋"/>
          <w:sz w:val="30"/>
          <w:szCs w:val="30"/>
        </w:rPr>
        <w:t>（一）部门（单位）基本情况</w:t>
      </w:r>
    </w:p>
    <w:p w14:paraId="3EEDC31F" w14:textId="77777777" w:rsidR="00EF3B4B" w:rsidRDefault="00000000">
      <w:pPr>
        <w:spacing w:line="560" w:lineRule="exact"/>
        <w:ind w:leftChars="-257" w:left="-540" w:firstLineChars="367" w:firstLine="1174"/>
        <w:rPr>
          <w:rFonts w:ascii="仿宋" w:eastAsia="仿宋" w:hAnsi="仿宋" w:cs="宋体" w:hint="eastAsia"/>
          <w:kern w:val="0"/>
          <w:sz w:val="32"/>
          <w:szCs w:val="32"/>
        </w:rPr>
      </w:pPr>
      <w:r>
        <w:rPr>
          <w:rFonts w:ascii="仿宋" w:eastAsia="仿宋" w:hAnsi="仿宋" w:cs="宋体" w:hint="eastAsia"/>
          <w:kern w:val="0"/>
          <w:sz w:val="32"/>
          <w:szCs w:val="32"/>
        </w:rPr>
        <w:t>1.机构设置情况</w:t>
      </w:r>
    </w:p>
    <w:p w14:paraId="42634B50" w14:textId="77777777" w:rsidR="00EF3B4B" w:rsidRDefault="00000000">
      <w:pPr>
        <w:jc w:val="left"/>
        <w:rPr>
          <w:rFonts w:ascii="仿宋" w:eastAsia="仿宋" w:hAnsi="仿宋" w:cs="仿宋" w:hint="eastAsia"/>
          <w:bCs/>
          <w:kern w:val="0"/>
          <w:sz w:val="32"/>
          <w:szCs w:val="32"/>
        </w:rPr>
      </w:pPr>
      <w:r>
        <w:rPr>
          <w:rFonts w:ascii="仿宋" w:eastAsia="仿宋" w:hAnsi="仿宋" w:cs="仿宋" w:hint="eastAsia"/>
          <w:bCs/>
          <w:kern w:val="0"/>
          <w:sz w:val="32"/>
          <w:szCs w:val="32"/>
        </w:rPr>
        <w:t xml:space="preserve">    （1）内设机构设置。政府办内设机构包括：文电机要室、督查室、值班室、财务室、建议提案室、及金融事务中心、社会化禁毒事务中心。</w:t>
      </w:r>
    </w:p>
    <w:p w14:paraId="764D07BD" w14:textId="6B9778B9" w:rsidR="00EF3B4B" w:rsidRDefault="00000000">
      <w:pPr>
        <w:widowControl/>
        <w:spacing w:line="600" w:lineRule="exact"/>
        <w:ind w:firstLineChars="200" w:firstLine="640"/>
        <w:jc w:val="left"/>
        <w:rPr>
          <w:rFonts w:ascii="仿宋" w:eastAsia="仿宋" w:hAnsi="仿宋" w:cs="仿宋" w:hint="eastAsia"/>
          <w:bCs/>
          <w:kern w:val="0"/>
          <w:sz w:val="32"/>
          <w:szCs w:val="32"/>
        </w:rPr>
      </w:pPr>
      <w:r>
        <w:rPr>
          <w:rFonts w:ascii="仿宋" w:eastAsia="仿宋" w:hAnsi="仿宋" w:cs="仿宋" w:hint="eastAsia"/>
          <w:bCs/>
          <w:kern w:val="0"/>
          <w:sz w:val="32"/>
          <w:szCs w:val="32"/>
        </w:rPr>
        <w:t>（2）决算单位构成。</w:t>
      </w:r>
      <w:r w:rsidR="00E03621">
        <w:rPr>
          <w:rFonts w:ascii="仿宋" w:eastAsia="仿宋" w:hAnsi="仿宋" w:cs="仿宋" w:hint="eastAsia"/>
          <w:bCs/>
          <w:kern w:val="0"/>
          <w:sz w:val="32"/>
          <w:szCs w:val="32"/>
        </w:rPr>
        <w:t>2023</w:t>
      </w:r>
      <w:r>
        <w:rPr>
          <w:rFonts w:ascii="仿宋" w:eastAsia="仿宋" w:hAnsi="仿宋" w:cs="仿宋" w:hint="eastAsia"/>
          <w:bCs/>
          <w:kern w:val="0"/>
          <w:sz w:val="32"/>
          <w:szCs w:val="32"/>
        </w:rPr>
        <w:t>年部门决算公开为政府办本级。</w:t>
      </w:r>
    </w:p>
    <w:p w14:paraId="042EC909" w14:textId="77777777" w:rsidR="00EF3B4B" w:rsidRDefault="00000000">
      <w:pPr>
        <w:spacing w:line="560" w:lineRule="exact"/>
        <w:ind w:firstLineChars="200" w:firstLine="640"/>
        <w:rPr>
          <w:rFonts w:eastAsia="仿宋_GB2312"/>
          <w:bCs/>
          <w:kern w:val="0"/>
          <w:sz w:val="32"/>
          <w:szCs w:val="32"/>
        </w:rPr>
      </w:pPr>
      <w:r>
        <w:rPr>
          <w:rFonts w:ascii="仿宋" w:eastAsia="仿宋" w:hAnsi="仿宋" w:cs="仿宋" w:hint="eastAsia"/>
          <w:bCs/>
          <w:kern w:val="0"/>
          <w:sz w:val="32"/>
          <w:szCs w:val="32"/>
        </w:rPr>
        <w:t>（3）决算公开表格为：收入支出决算总表、收入决算表、</w:t>
      </w:r>
      <w:r>
        <w:rPr>
          <w:rFonts w:eastAsia="仿宋_GB2312" w:hint="eastAsia"/>
          <w:bCs/>
          <w:kern w:val="0"/>
          <w:sz w:val="32"/>
          <w:szCs w:val="32"/>
        </w:rPr>
        <w:t>支出</w:t>
      </w:r>
      <w:r>
        <w:rPr>
          <w:rFonts w:eastAsia="仿宋" w:hint="eastAsia"/>
          <w:sz w:val="30"/>
          <w:szCs w:val="30"/>
        </w:rPr>
        <w:t>决算</w:t>
      </w:r>
      <w:r>
        <w:rPr>
          <w:rFonts w:eastAsia="仿宋_GB2312" w:hint="eastAsia"/>
          <w:bCs/>
          <w:kern w:val="0"/>
          <w:sz w:val="32"/>
          <w:szCs w:val="32"/>
        </w:rPr>
        <w:t>表、财政拨款收入支出决算表、一般公共预算财政拨款支出决算表、一般公共预算财政拨款基本支出决算表、“三公”经费公共预算财政拨款支出决算表、政府性基金预算财政拨款支出决算表。</w:t>
      </w:r>
    </w:p>
    <w:p w14:paraId="11E31CFD" w14:textId="77777777" w:rsidR="00EF3B4B" w:rsidRDefault="00000000">
      <w:pPr>
        <w:spacing w:line="560" w:lineRule="exact"/>
        <w:ind w:leftChars="-257" w:left="-540" w:firstLineChars="367" w:firstLine="1174"/>
        <w:rPr>
          <w:rFonts w:ascii="仿宋" w:eastAsia="仿宋" w:hAnsi="仿宋" w:cs="宋体" w:hint="eastAsia"/>
          <w:kern w:val="0"/>
          <w:sz w:val="32"/>
          <w:szCs w:val="32"/>
        </w:rPr>
      </w:pPr>
      <w:r>
        <w:rPr>
          <w:rFonts w:ascii="仿宋" w:eastAsia="仿宋" w:hAnsi="仿宋" w:cs="宋体" w:hint="eastAsia"/>
          <w:kern w:val="0"/>
          <w:sz w:val="32"/>
          <w:szCs w:val="32"/>
        </w:rPr>
        <w:t>2.人员编制情况</w:t>
      </w:r>
    </w:p>
    <w:p w14:paraId="50DBCAA9" w14:textId="58E60645" w:rsidR="00EF3B4B"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区政府办是全额拨款单位。至</w:t>
      </w:r>
      <w:r w:rsidR="00E03621">
        <w:rPr>
          <w:rFonts w:ascii="仿宋_GB2312" w:hAnsi="仿宋_GB2312" w:cs="仿宋_GB2312" w:hint="eastAsia"/>
          <w:sz w:val="32"/>
          <w:szCs w:val="32"/>
        </w:rPr>
        <w:t>2023</w:t>
      </w:r>
      <w:r>
        <w:rPr>
          <w:rFonts w:ascii="仿宋_GB2312" w:eastAsia="仿宋_GB2312" w:hAnsi="仿宋_GB2312" w:cs="仿宋_GB2312" w:hint="eastAsia"/>
          <w:sz w:val="32"/>
          <w:szCs w:val="32"/>
        </w:rPr>
        <w:t>年12月，</w:t>
      </w:r>
      <w:r>
        <w:rPr>
          <w:rFonts w:ascii="仿宋_GB2312" w:hAnsi="仿宋_GB2312" w:cs="仿宋_GB2312" w:hint="eastAsia"/>
          <w:sz w:val="32"/>
          <w:szCs w:val="32"/>
        </w:rPr>
        <w:t>在职人员</w:t>
      </w:r>
      <w:r>
        <w:rPr>
          <w:rFonts w:ascii="仿宋_GB2312" w:hAnsi="仿宋_GB2312" w:cs="仿宋_GB2312" w:hint="eastAsia"/>
          <w:sz w:val="32"/>
          <w:szCs w:val="32"/>
        </w:rPr>
        <w:t>38</w:t>
      </w:r>
      <w:r>
        <w:rPr>
          <w:rFonts w:ascii="仿宋_GB2312" w:hAnsi="仿宋_GB2312" w:cs="仿宋_GB2312" w:hint="eastAsia"/>
          <w:sz w:val="32"/>
          <w:szCs w:val="32"/>
        </w:rPr>
        <w:t>人。</w:t>
      </w:r>
    </w:p>
    <w:p w14:paraId="1AFA8A71" w14:textId="77777777" w:rsidR="00EF3B4B" w:rsidRDefault="00000000">
      <w:pPr>
        <w:spacing w:line="560" w:lineRule="exact"/>
        <w:ind w:firstLineChars="200" w:firstLine="640"/>
        <w:rPr>
          <w:rFonts w:ascii="仿宋_GB2312" w:eastAsia="仿宋_GB2312" w:hAnsi="仿宋_GB2312" w:cs="仿宋_GB2312" w:hint="eastAsia"/>
          <w:sz w:val="32"/>
          <w:szCs w:val="32"/>
        </w:rPr>
      </w:pPr>
      <w:r>
        <w:rPr>
          <w:rFonts w:ascii="仿宋" w:eastAsia="仿宋" w:hAnsi="仿宋" w:cs="宋体" w:hint="eastAsia"/>
          <w:kern w:val="0"/>
          <w:sz w:val="32"/>
          <w:szCs w:val="32"/>
        </w:rPr>
        <w:t>3.主要职责</w:t>
      </w:r>
    </w:p>
    <w:p w14:paraId="189DCAC0" w14:textId="77777777" w:rsidR="00EF3B4B" w:rsidRDefault="00000000">
      <w:pPr>
        <w:widowControl/>
        <w:spacing w:line="600" w:lineRule="exact"/>
        <w:ind w:firstLineChars="200" w:firstLine="640"/>
        <w:jc w:val="left"/>
        <w:rPr>
          <w:rFonts w:eastAsia="仿宋_GB2312"/>
          <w:bCs/>
          <w:kern w:val="0"/>
          <w:sz w:val="32"/>
          <w:szCs w:val="32"/>
        </w:rPr>
      </w:pPr>
      <w:r>
        <w:rPr>
          <w:rFonts w:eastAsia="仿宋_GB2312" w:hint="eastAsia"/>
          <w:bCs/>
          <w:kern w:val="0"/>
          <w:sz w:val="32"/>
          <w:szCs w:val="32"/>
        </w:rPr>
        <w:t>（</w:t>
      </w:r>
      <w:r>
        <w:rPr>
          <w:rFonts w:eastAsia="仿宋_GB2312" w:hint="eastAsia"/>
          <w:bCs/>
          <w:kern w:val="0"/>
          <w:sz w:val="32"/>
          <w:szCs w:val="32"/>
        </w:rPr>
        <w:t>1</w:t>
      </w:r>
      <w:r>
        <w:rPr>
          <w:rFonts w:eastAsia="仿宋_GB2312" w:hint="eastAsia"/>
          <w:bCs/>
          <w:kern w:val="0"/>
          <w:sz w:val="32"/>
          <w:szCs w:val="32"/>
        </w:rPr>
        <w:t>）负责区政府各类公文规范化管理，对以区政府或区政府办名义发布的公文进行发文审核把关，统筹对上或对下公文传递与管理。加强政府公文档案管理，做好保密审查。</w:t>
      </w:r>
    </w:p>
    <w:p w14:paraId="7877D5FA" w14:textId="77777777" w:rsidR="00EF3B4B" w:rsidRDefault="00000000">
      <w:pPr>
        <w:widowControl/>
        <w:spacing w:line="600" w:lineRule="exact"/>
        <w:ind w:firstLineChars="200" w:firstLine="640"/>
        <w:jc w:val="left"/>
        <w:rPr>
          <w:rFonts w:eastAsia="仿宋_GB2312"/>
          <w:bCs/>
          <w:kern w:val="0"/>
          <w:sz w:val="32"/>
          <w:szCs w:val="32"/>
        </w:rPr>
      </w:pPr>
      <w:r>
        <w:rPr>
          <w:rFonts w:eastAsia="仿宋_GB2312" w:hint="eastAsia"/>
          <w:bCs/>
          <w:kern w:val="0"/>
          <w:sz w:val="32"/>
          <w:szCs w:val="32"/>
        </w:rPr>
        <w:lastRenderedPageBreak/>
        <w:t>（</w:t>
      </w:r>
      <w:r>
        <w:rPr>
          <w:rFonts w:eastAsia="仿宋_GB2312" w:hint="eastAsia"/>
          <w:bCs/>
          <w:kern w:val="0"/>
          <w:sz w:val="32"/>
          <w:szCs w:val="32"/>
        </w:rPr>
        <w:t>2</w:t>
      </w:r>
      <w:r>
        <w:rPr>
          <w:rFonts w:eastAsia="仿宋_GB2312" w:hint="eastAsia"/>
          <w:bCs/>
          <w:kern w:val="0"/>
          <w:sz w:val="32"/>
          <w:szCs w:val="32"/>
        </w:rPr>
        <w:t>）研究区政府各部门和各乡人民政府、街道办事处请示区政府的事项，提出审核意见，或对区政府部门间的分歧事项提出处理意见，报区政府领导审批、决定。</w:t>
      </w:r>
    </w:p>
    <w:p w14:paraId="2858DACC" w14:textId="77777777" w:rsidR="00EF3B4B" w:rsidRDefault="00000000">
      <w:pPr>
        <w:widowControl/>
        <w:spacing w:line="600" w:lineRule="exact"/>
        <w:ind w:firstLineChars="200" w:firstLine="640"/>
        <w:jc w:val="left"/>
        <w:rPr>
          <w:rFonts w:eastAsia="仿宋_GB2312"/>
          <w:bCs/>
          <w:kern w:val="0"/>
          <w:sz w:val="32"/>
          <w:szCs w:val="32"/>
        </w:rPr>
      </w:pPr>
      <w:r>
        <w:rPr>
          <w:rFonts w:eastAsia="仿宋_GB2312" w:hint="eastAsia"/>
          <w:bCs/>
          <w:kern w:val="0"/>
          <w:sz w:val="32"/>
          <w:szCs w:val="32"/>
        </w:rPr>
        <w:t>（</w:t>
      </w:r>
      <w:r>
        <w:rPr>
          <w:rFonts w:eastAsia="仿宋_GB2312" w:hint="eastAsia"/>
          <w:bCs/>
          <w:kern w:val="0"/>
          <w:sz w:val="32"/>
          <w:szCs w:val="32"/>
        </w:rPr>
        <w:t>3</w:t>
      </w:r>
      <w:r>
        <w:rPr>
          <w:rFonts w:eastAsia="仿宋_GB2312" w:hint="eastAsia"/>
          <w:bCs/>
          <w:kern w:val="0"/>
          <w:sz w:val="32"/>
          <w:szCs w:val="32"/>
        </w:rPr>
        <w:t>）负责区政府会议的准备工作，协助区政府领导组织实施会议决定事项。</w:t>
      </w:r>
    </w:p>
    <w:p w14:paraId="73CE8B10" w14:textId="77777777" w:rsidR="00EF3B4B" w:rsidRDefault="00000000">
      <w:pPr>
        <w:widowControl/>
        <w:spacing w:line="600" w:lineRule="exact"/>
        <w:ind w:firstLineChars="200" w:firstLine="640"/>
        <w:jc w:val="left"/>
        <w:rPr>
          <w:rFonts w:eastAsia="仿宋_GB2312"/>
          <w:bCs/>
          <w:kern w:val="0"/>
          <w:sz w:val="32"/>
          <w:szCs w:val="32"/>
        </w:rPr>
      </w:pPr>
      <w:r>
        <w:rPr>
          <w:rFonts w:eastAsia="仿宋_GB2312" w:hint="eastAsia"/>
          <w:bCs/>
          <w:kern w:val="0"/>
          <w:sz w:val="32"/>
          <w:szCs w:val="32"/>
        </w:rPr>
        <w:t>（</w:t>
      </w:r>
      <w:r>
        <w:rPr>
          <w:rFonts w:eastAsia="仿宋_GB2312" w:hint="eastAsia"/>
          <w:bCs/>
          <w:kern w:val="0"/>
          <w:sz w:val="32"/>
          <w:szCs w:val="32"/>
        </w:rPr>
        <w:t>4</w:t>
      </w:r>
      <w:r>
        <w:rPr>
          <w:rFonts w:eastAsia="仿宋_GB2312" w:hint="eastAsia"/>
          <w:bCs/>
          <w:kern w:val="0"/>
          <w:sz w:val="32"/>
          <w:szCs w:val="32"/>
        </w:rPr>
        <w:t>）贯彻落实区政府及区政府领导同志重大行政决策，督促检查区政府各部门和各乡人民政府、街道办事处对区政府决定事项及区政府领导同志有关指示的贯彻落实情况，及时向区政府领导同志报告。</w:t>
      </w:r>
    </w:p>
    <w:p w14:paraId="55B9E58A" w14:textId="77777777" w:rsidR="00EF3B4B" w:rsidRDefault="00000000">
      <w:pPr>
        <w:widowControl/>
        <w:spacing w:line="600" w:lineRule="exact"/>
        <w:ind w:firstLineChars="200" w:firstLine="640"/>
        <w:jc w:val="left"/>
        <w:rPr>
          <w:rFonts w:eastAsia="仿宋_GB2312"/>
          <w:bCs/>
          <w:kern w:val="0"/>
          <w:sz w:val="32"/>
          <w:szCs w:val="32"/>
        </w:rPr>
      </w:pPr>
      <w:r>
        <w:rPr>
          <w:rFonts w:eastAsia="仿宋_GB2312" w:hint="eastAsia"/>
          <w:bCs/>
          <w:kern w:val="0"/>
          <w:sz w:val="32"/>
          <w:szCs w:val="32"/>
        </w:rPr>
        <w:t>（</w:t>
      </w:r>
      <w:r>
        <w:rPr>
          <w:rFonts w:eastAsia="仿宋_GB2312" w:hint="eastAsia"/>
          <w:bCs/>
          <w:kern w:val="0"/>
          <w:sz w:val="32"/>
          <w:szCs w:val="32"/>
        </w:rPr>
        <w:t>5</w:t>
      </w:r>
      <w:r>
        <w:rPr>
          <w:rFonts w:eastAsia="仿宋_GB2312" w:hint="eastAsia"/>
          <w:bCs/>
          <w:kern w:val="0"/>
          <w:sz w:val="32"/>
          <w:szCs w:val="32"/>
        </w:rPr>
        <w:t>）负责统筹管理全区应急管理工作，协助区政府领导同志组织处理突发事件的应急处置工作。</w:t>
      </w:r>
    </w:p>
    <w:p w14:paraId="57A7BB5E" w14:textId="77777777" w:rsidR="00EF3B4B" w:rsidRDefault="00000000">
      <w:pPr>
        <w:widowControl/>
        <w:spacing w:line="600" w:lineRule="exact"/>
        <w:ind w:firstLineChars="200" w:firstLine="640"/>
        <w:jc w:val="left"/>
        <w:rPr>
          <w:rFonts w:eastAsia="仿宋_GB2312"/>
          <w:bCs/>
          <w:kern w:val="0"/>
          <w:sz w:val="32"/>
          <w:szCs w:val="32"/>
        </w:rPr>
      </w:pPr>
      <w:r>
        <w:rPr>
          <w:rFonts w:eastAsia="仿宋_GB2312" w:hint="eastAsia"/>
          <w:bCs/>
          <w:kern w:val="0"/>
          <w:sz w:val="32"/>
          <w:szCs w:val="32"/>
        </w:rPr>
        <w:t>（</w:t>
      </w:r>
      <w:r>
        <w:rPr>
          <w:rFonts w:eastAsia="仿宋_GB2312" w:hint="eastAsia"/>
          <w:bCs/>
          <w:kern w:val="0"/>
          <w:sz w:val="32"/>
          <w:szCs w:val="32"/>
        </w:rPr>
        <w:t>6</w:t>
      </w:r>
      <w:r>
        <w:rPr>
          <w:rFonts w:eastAsia="仿宋_GB2312" w:hint="eastAsia"/>
          <w:bCs/>
          <w:kern w:val="0"/>
          <w:sz w:val="32"/>
          <w:szCs w:val="32"/>
        </w:rPr>
        <w:t>）负责区政府系统值班工作，上传下达，及时报告重要情况，传达和督促落实区政府领导同志指示。</w:t>
      </w:r>
    </w:p>
    <w:p w14:paraId="58CBF5FD" w14:textId="77777777" w:rsidR="00EF3B4B" w:rsidRDefault="00000000">
      <w:pPr>
        <w:widowControl/>
        <w:spacing w:line="600" w:lineRule="exact"/>
        <w:ind w:firstLineChars="200" w:firstLine="640"/>
        <w:jc w:val="left"/>
        <w:rPr>
          <w:rFonts w:eastAsia="仿宋_GB2312"/>
          <w:bCs/>
          <w:kern w:val="0"/>
          <w:sz w:val="32"/>
          <w:szCs w:val="32"/>
        </w:rPr>
      </w:pPr>
      <w:r>
        <w:rPr>
          <w:rFonts w:eastAsia="仿宋_GB2312" w:hint="eastAsia"/>
          <w:bCs/>
          <w:kern w:val="0"/>
          <w:sz w:val="32"/>
          <w:szCs w:val="32"/>
        </w:rPr>
        <w:t>（</w:t>
      </w:r>
      <w:r>
        <w:rPr>
          <w:rFonts w:eastAsia="仿宋_GB2312" w:hint="eastAsia"/>
          <w:bCs/>
          <w:kern w:val="0"/>
          <w:sz w:val="32"/>
          <w:szCs w:val="32"/>
        </w:rPr>
        <w:t>7</w:t>
      </w:r>
      <w:r>
        <w:rPr>
          <w:rFonts w:eastAsia="仿宋_GB2312" w:hint="eastAsia"/>
          <w:bCs/>
          <w:kern w:val="0"/>
          <w:sz w:val="32"/>
          <w:szCs w:val="32"/>
        </w:rPr>
        <w:t>）负责起草《区政府工作报告》、区政府领导同志的重要讲话、重要会议、重要活动、重要政府公文等各类公文材料。</w:t>
      </w:r>
    </w:p>
    <w:p w14:paraId="23A8D9E2" w14:textId="77777777" w:rsidR="00EF3B4B" w:rsidRDefault="00000000">
      <w:pPr>
        <w:widowControl/>
        <w:spacing w:line="600" w:lineRule="exact"/>
        <w:ind w:firstLineChars="200" w:firstLine="640"/>
        <w:jc w:val="left"/>
        <w:rPr>
          <w:rFonts w:eastAsia="仿宋_GB2312"/>
          <w:bCs/>
          <w:kern w:val="0"/>
          <w:sz w:val="32"/>
          <w:szCs w:val="32"/>
        </w:rPr>
      </w:pPr>
      <w:r>
        <w:rPr>
          <w:rFonts w:eastAsia="仿宋_GB2312" w:hint="eastAsia"/>
          <w:bCs/>
          <w:kern w:val="0"/>
          <w:sz w:val="32"/>
          <w:szCs w:val="32"/>
        </w:rPr>
        <w:t>（</w:t>
      </w:r>
      <w:r>
        <w:rPr>
          <w:rFonts w:eastAsia="仿宋_GB2312" w:hint="eastAsia"/>
          <w:bCs/>
          <w:kern w:val="0"/>
          <w:sz w:val="32"/>
          <w:szCs w:val="32"/>
        </w:rPr>
        <w:t>8</w:t>
      </w:r>
      <w:r>
        <w:rPr>
          <w:rFonts w:eastAsia="仿宋_GB2312" w:hint="eastAsia"/>
          <w:bCs/>
          <w:kern w:val="0"/>
          <w:sz w:val="32"/>
          <w:szCs w:val="32"/>
        </w:rPr>
        <w:t>）根据区政府领导同志的指示和区政府工作部署，对全区经济社会发展和改革开放中带全局性的重大课题进行调查研究，提出政策建议。</w:t>
      </w:r>
    </w:p>
    <w:p w14:paraId="1FBB66F4" w14:textId="77777777" w:rsidR="00EF3B4B" w:rsidRDefault="00000000">
      <w:pPr>
        <w:widowControl/>
        <w:spacing w:line="600" w:lineRule="exact"/>
        <w:ind w:firstLineChars="200" w:firstLine="640"/>
        <w:jc w:val="left"/>
        <w:rPr>
          <w:rFonts w:eastAsia="仿宋_GB2312"/>
          <w:bCs/>
          <w:kern w:val="0"/>
          <w:sz w:val="32"/>
          <w:szCs w:val="32"/>
        </w:rPr>
      </w:pPr>
      <w:r>
        <w:rPr>
          <w:rFonts w:eastAsia="仿宋_GB2312" w:hint="eastAsia"/>
          <w:bCs/>
          <w:kern w:val="0"/>
          <w:sz w:val="32"/>
          <w:szCs w:val="32"/>
        </w:rPr>
        <w:t>（</w:t>
      </w:r>
      <w:r>
        <w:rPr>
          <w:rFonts w:eastAsia="仿宋_GB2312" w:hint="eastAsia"/>
          <w:bCs/>
          <w:kern w:val="0"/>
          <w:sz w:val="32"/>
          <w:szCs w:val="32"/>
        </w:rPr>
        <w:t>9</w:t>
      </w:r>
      <w:r>
        <w:rPr>
          <w:rFonts w:eastAsia="仿宋_GB2312" w:hint="eastAsia"/>
          <w:bCs/>
          <w:kern w:val="0"/>
          <w:sz w:val="32"/>
          <w:szCs w:val="32"/>
        </w:rPr>
        <w:t>）搜集、研究和综合经济社会发展的重要信息、动态，为区政府领导同志决策和指导工作提供信息服务。</w:t>
      </w:r>
    </w:p>
    <w:p w14:paraId="73696CCA" w14:textId="77777777" w:rsidR="00EF3B4B" w:rsidRDefault="00000000">
      <w:pPr>
        <w:widowControl/>
        <w:spacing w:line="600" w:lineRule="exact"/>
        <w:ind w:firstLineChars="200" w:firstLine="640"/>
        <w:jc w:val="left"/>
        <w:rPr>
          <w:rFonts w:eastAsia="仿宋_GB2312"/>
          <w:bCs/>
          <w:kern w:val="0"/>
          <w:sz w:val="32"/>
          <w:szCs w:val="32"/>
        </w:rPr>
      </w:pPr>
      <w:r>
        <w:rPr>
          <w:rFonts w:eastAsia="仿宋_GB2312" w:hint="eastAsia"/>
          <w:bCs/>
          <w:kern w:val="0"/>
          <w:sz w:val="32"/>
          <w:szCs w:val="32"/>
        </w:rPr>
        <w:lastRenderedPageBreak/>
        <w:t>（</w:t>
      </w:r>
      <w:r>
        <w:rPr>
          <w:rFonts w:eastAsia="仿宋_GB2312" w:hint="eastAsia"/>
          <w:bCs/>
          <w:kern w:val="0"/>
          <w:sz w:val="32"/>
          <w:szCs w:val="32"/>
        </w:rPr>
        <w:t>10</w:t>
      </w:r>
      <w:r>
        <w:rPr>
          <w:rFonts w:eastAsia="仿宋_GB2312" w:hint="eastAsia"/>
          <w:bCs/>
          <w:kern w:val="0"/>
          <w:sz w:val="32"/>
          <w:szCs w:val="32"/>
        </w:rPr>
        <w:t>）联系协调区人大常委会、区政协有关工作事宜，组织办理人大代表建议、政协委员提案，指导全区政府系统办理人大代表议案、建议和政协委员提案工作。</w:t>
      </w:r>
    </w:p>
    <w:p w14:paraId="2E7F6C88" w14:textId="77777777" w:rsidR="00EF3B4B" w:rsidRDefault="00000000">
      <w:pPr>
        <w:widowControl/>
        <w:spacing w:line="600" w:lineRule="exact"/>
        <w:ind w:firstLineChars="200" w:firstLine="640"/>
        <w:jc w:val="left"/>
        <w:rPr>
          <w:rFonts w:eastAsia="仿宋_GB2312"/>
          <w:bCs/>
          <w:kern w:val="0"/>
          <w:sz w:val="32"/>
          <w:szCs w:val="32"/>
        </w:rPr>
      </w:pPr>
      <w:r>
        <w:rPr>
          <w:rFonts w:eastAsia="仿宋_GB2312" w:hint="eastAsia"/>
          <w:bCs/>
          <w:kern w:val="0"/>
          <w:sz w:val="32"/>
          <w:szCs w:val="32"/>
        </w:rPr>
        <w:t>（</w:t>
      </w:r>
      <w:r>
        <w:rPr>
          <w:rFonts w:eastAsia="仿宋_GB2312" w:hint="eastAsia"/>
          <w:bCs/>
          <w:kern w:val="0"/>
          <w:sz w:val="32"/>
          <w:szCs w:val="32"/>
        </w:rPr>
        <w:t>11</w:t>
      </w:r>
      <w:r>
        <w:rPr>
          <w:rFonts w:eastAsia="仿宋_GB2312" w:hint="eastAsia"/>
          <w:bCs/>
          <w:kern w:val="0"/>
          <w:sz w:val="32"/>
          <w:szCs w:val="32"/>
        </w:rPr>
        <w:t>）负责区政府各类行政事务管理，为区政府领导服务。</w:t>
      </w:r>
    </w:p>
    <w:p w14:paraId="69736DA7" w14:textId="77777777" w:rsidR="00EF3B4B" w:rsidRDefault="00000000">
      <w:pPr>
        <w:widowControl/>
        <w:spacing w:line="600" w:lineRule="exact"/>
        <w:ind w:firstLineChars="200" w:firstLine="640"/>
        <w:jc w:val="left"/>
        <w:rPr>
          <w:rFonts w:eastAsia="仿宋_GB2312"/>
          <w:bCs/>
          <w:kern w:val="0"/>
          <w:sz w:val="32"/>
          <w:szCs w:val="32"/>
        </w:rPr>
      </w:pPr>
      <w:r>
        <w:rPr>
          <w:rFonts w:eastAsia="仿宋_GB2312" w:hint="eastAsia"/>
          <w:bCs/>
          <w:kern w:val="0"/>
          <w:sz w:val="32"/>
          <w:szCs w:val="32"/>
        </w:rPr>
        <w:t>（</w:t>
      </w:r>
      <w:r>
        <w:rPr>
          <w:rFonts w:eastAsia="仿宋_GB2312" w:hint="eastAsia"/>
          <w:bCs/>
          <w:kern w:val="0"/>
          <w:sz w:val="32"/>
          <w:szCs w:val="32"/>
        </w:rPr>
        <w:t>12</w:t>
      </w:r>
      <w:r>
        <w:rPr>
          <w:rFonts w:eastAsia="仿宋_GB2312" w:hint="eastAsia"/>
          <w:bCs/>
          <w:kern w:val="0"/>
          <w:sz w:val="32"/>
          <w:szCs w:val="32"/>
        </w:rPr>
        <w:t>）负责全区地方志和乡街志的编纂与发行。</w:t>
      </w:r>
    </w:p>
    <w:p w14:paraId="0C428E1E" w14:textId="77777777" w:rsidR="00EF3B4B" w:rsidRDefault="00000000">
      <w:pPr>
        <w:widowControl/>
        <w:spacing w:line="600" w:lineRule="exact"/>
        <w:ind w:firstLineChars="200" w:firstLine="640"/>
        <w:jc w:val="left"/>
        <w:rPr>
          <w:rFonts w:eastAsia="仿宋_GB2312"/>
          <w:bCs/>
          <w:kern w:val="0"/>
          <w:sz w:val="32"/>
          <w:szCs w:val="32"/>
        </w:rPr>
      </w:pPr>
      <w:r>
        <w:rPr>
          <w:rFonts w:eastAsia="仿宋_GB2312" w:hint="eastAsia"/>
          <w:bCs/>
          <w:kern w:val="0"/>
          <w:sz w:val="32"/>
          <w:szCs w:val="32"/>
        </w:rPr>
        <w:t>（</w:t>
      </w:r>
      <w:r>
        <w:rPr>
          <w:rFonts w:eastAsia="仿宋_GB2312" w:hint="eastAsia"/>
          <w:bCs/>
          <w:kern w:val="0"/>
          <w:sz w:val="32"/>
          <w:szCs w:val="32"/>
        </w:rPr>
        <w:t>13</w:t>
      </w:r>
      <w:r>
        <w:rPr>
          <w:rFonts w:eastAsia="仿宋_GB2312" w:hint="eastAsia"/>
          <w:bCs/>
          <w:kern w:val="0"/>
          <w:sz w:val="32"/>
          <w:szCs w:val="32"/>
        </w:rPr>
        <w:t>）负责职责范围内对有关行业、领域的安全生产工作实施监督管理。</w:t>
      </w:r>
    </w:p>
    <w:p w14:paraId="7052BE55" w14:textId="77777777" w:rsidR="00EF3B4B" w:rsidRDefault="00000000">
      <w:pPr>
        <w:widowControl/>
        <w:spacing w:line="600" w:lineRule="exact"/>
        <w:ind w:firstLineChars="200" w:firstLine="640"/>
        <w:jc w:val="left"/>
        <w:rPr>
          <w:rFonts w:eastAsia="仿宋_GB2312"/>
          <w:bCs/>
          <w:kern w:val="0"/>
          <w:sz w:val="32"/>
          <w:szCs w:val="32"/>
        </w:rPr>
      </w:pPr>
      <w:r>
        <w:rPr>
          <w:rFonts w:eastAsia="仿宋_GB2312" w:hint="eastAsia"/>
          <w:bCs/>
          <w:kern w:val="0"/>
          <w:sz w:val="32"/>
          <w:szCs w:val="32"/>
        </w:rPr>
        <w:t>（</w:t>
      </w:r>
      <w:r>
        <w:rPr>
          <w:rFonts w:eastAsia="仿宋_GB2312" w:hint="eastAsia"/>
          <w:bCs/>
          <w:kern w:val="0"/>
          <w:sz w:val="32"/>
          <w:szCs w:val="32"/>
        </w:rPr>
        <w:t>14</w:t>
      </w:r>
      <w:r>
        <w:rPr>
          <w:rFonts w:eastAsia="仿宋_GB2312" w:hint="eastAsia"/>
          <w:bCs/>
          <w:kern w:val="0"/>
          <w:sz w:val="32"/>
          <w:szCs w:val="32"/>
        </w:rPr>
        <w:t>）承办区人民政府交办的其他事项。</w:t>
      </w:r>
    </w:p>
    <w:p w14:paraId="315CADE1" w14:textId="77777777" w:rsidR="00EF3B4B" w:rsidRDefault="00EF3B4B">
      <w:pPr>
        <w:spacing w:line="560" w:lineRule="exact"/>
        <w:ind w:firstLineChars="200" w:firstLine="600"/>
        <w:rPr>
          <w:rFonts w:eastAsia="仿宋"/>
          <w:sz w:val="30"/>
          <w:szCs w:val="30"/>
        </w:rPr>
      </w:pPr>
    </w:p>
    <w:p w14:paraId="4B8752E6" w14:textId="77777777" w:rsidR="00EF3B4B" w:rsidRDefault="00000000">
      <w:pPr>
        <w:numPr>
          <w:ilvl w:val="0"/>
          <w:numId w:val="1"/>
        </w:numPr>
        <w:spacing w:line="560" w:lineRule="exact"/>
        <w:ind w:firstLineChars="200" w:firstLine="600"/>
        <w:rPr>
          <w:rFonts w:eastAsia="仿宋"/>
          <w:sz w:val="30"/>
          <w:szCs w:val="30"/>
        </w:rPr>
      </w:pPr>
      <w:r>
        <w:rPr>
          <w:rFonts w:eastAsia="仿宋"/>
          <w:sz w:val="30"/>
          <w:szCs w:val="30"/>
        </w:rPr>
        <w:t>部门（单位）年度整体支出绩效目标，专项资金绩效目标</w:t>
      </w:r>
    </w:p>
    <w:p w14:paraId="21842A4E" w14:textId="275B46D1" w:rsidR="00EF3B4B" w:rsidRDefault="00E03621">
      <w:pPr>
        <w:spacing w:line="560" w:lineRule="exact"/>
        <w:ind w:firstLineChars="200" w:firstLine="640"/>
        <w:rPr>
          <w:rFonts w:eastAsia="仿宋_GB2312"/>
          <w:bCs/>
          <w:kern w:val="0"/>
          <w:sz w:val="32"/>
          <w:szCs w:val="32"/>
        </w:rPr>
      </w:pPr>
      <w:r>
        <w:rPr>
          <w:rFonts w:hint="eastAsia"/>
          <w:bCs/>
          <w:kern w:val="0"/>
          <w:sz w:val="32"/>
          <w:szCs w:val="32"/>
        </w:rPr>
        <w:t>2023</w:t>
      </w:r>
      <w:r w:rsidR="00000000">
        <w:rPr>
          <w:rFonts w:eastAsia="仿宋_GB2312" w:hint="eastAsia"/>
          <w:bCs/>
          <w:kern w:val="0"/>
          <w:sz w:val="32"/>
          <w:szCs w:val="32"/>
        </w:rPr>
        <w:t>年，我单位积极履职，强化管理，较好的完成了年度工作目标。通过加强预算收支管理，不断建立健全内部管理制度，梳理内部管理流程，部门整体支出管理水平得到提升。根据部门整体支出绩效评价指标体系，我单位</w:t>
      </w:r>
      <w:r>
        <w:rPr>
          <w:rFonts w:hint="eastAsia"/>
          <w:bCs/>
          <w:kern w:val="0"/>
          <w:sz w:val="32"/>
          <w:szCs w:val="32"/>
        </w:rPr>
        <w:t>2023</w:t>
      </w:r>
      <w:r w:rsidR="00000000">
        <w:rPr>
          <w:rFonts w:eastAsia="仿宋_GB2312" w:hint="eastAsia"/>
          <w:bCs/>
          <w:kern w:val="0"/>
          <w:sz w:val="32"/>
          <w:szCs w:val="32"/>
        </w:rPr>
        <w:t>年度评价得分为</w:t>
      </w:r>
      <w:r w:rsidR="00000000">
        <w:rPr>
          <w:rFonts w:eastAsia="仿宋_GB2312" w:hint="eastAsia"/>
          <w:bCs/>
          <w:kern w:val="0"/>
          <w:sz w:val="32"/>
          <w:szCs w:val="32"/>
        </w:rPr>
        <w:t>95</w:t>
      </w:r>
      <w:r w:rsidR="00000000">
        <w:rPr>
          <w:rFonts w:eastAsia="仿宋_GB2312" w:hint="eastAsia"/>
          <w:bCs/>
          <w:kern w:val="0"/>
          <w:sz w:val="32"/>
          <w:szCs w:val="32"/>
        </w:rPr>
        <w:t>分。部门整体支出绩效情况如下：</w:t>
      </w:r>
    </w:p>
    <w:p w14:paraId="753C310E" w14:textId="77777777" w:rsidR="004675CB" w:rsidRDefault="004675CB" w:rsidP="004675CB">
      <w:pPr>
        <w:pStyle w:val="Default"/>
        <w:spacing w:line="580" w:lineRule="exact"/>
        <w:ind w:firstLineChars="200" w:firstLine="640"/>
        <w:rPr>
          <w:rFonts w:ascii="Times New Roman" w:eastAsia="仿宋_GB2312" w:hAnsi="Times New Roman"/>
          <w:sz w:val="32"/>
          <w:szCs w:val="32"/>
        </w:rPr>
      </w:pPr>
      <w:r w:rsidRPr="00996C5F">
        <w:rPr>
          <w:rFonts w:ascii="Times New Roman" w:eastAsia="仿宋_GB2312" w:hAnsi="Times New Roman" w:hint="eastAsia"/>
          <w:sz w:val="32"/>
          <w:szCs w:val="32"/>
        </w:rPr>
        <w:t>1.</w:t>
      </w:r>
      <w:r w:rsidRPr="00996C5F">
        <w:rPr>
          <w:rFonts w:ascii="Times New Roman" w:eastAsia="仿宋_GB2312" w:hAnsi="Times New Roman" w:hint="eastAsia"/>
          <w:sz w:val="32"/>
          <w:szCs w:val="32"/>
        </w:rPr>
        <w:t>产出</w:t>
      </w:r>
      <w:r w:rsidRPr="004675CB">
        <w:rPr>
          <w:rFonts w:ascii="Times New Roman" w:eastAsia="仿宋_GB2312" w:hAnsi="Times New Roman" w:hint="eastAsia"/>
          <w:sz w:val="32"/>
          <w:szCs w:val="32"/>
        </w:rPr>
        <w:t>指</w:t>
      </w:r>
      <w:r w:rsidRPr="00852665">
        <w:rPr>
          <w:rFonts w:ascii="Times New Roman" w:eastAsia="仿宋_GB2312" w:hAnsi="Times New Roman" w:hint="eastAsia"/>
          <w:sz w:val="32"/>
          <w:szCs w:val="32"/>
        </w:rPr>
        <w:t>标（</w:t>
      </w:r>
      <w:r w:rsidRPr="00996C5F">
        <w:rPr>
          <w:rFonts w:ascii="Times New Roman" w:eastAsia="仿宋_GB2312" w:hAnsi="Times New Roman" w:hint="eastAsia"/>
          <w:sz w:val="32"/>
          <w:szCs w:val="32"/>
        </w:rPr>
        <w:t>50</w:t>
      </w:r>
      <w:r w:rsidRPr="00996C5F">
        <w:rPr>
          <w:rFonts w:ascii="Times New Roman" w:eastAsia="仿宋_GB2312" w:hAnsi="Times New Roman" w:hint="eastAsia"/>
          <w:sz w:val="32"/>
          <w:szCs w:val="32"/>
        </w:rPr>
        <w:t>分）</w:t>
      </w:r>
    </w:p>
    <w:p w14:paraId="2132EE02" w14:textId="77777777" w:rsidR="004675CB" w:rsidRPr="004675CB" w:rsidRDefault="004675CB" w:rsidP="004675CB">
      <w:pPr>
        <w:pStyle w:val="Default"/>
        <w:spacing w:line="580" w:lineRule="exact"/>
        <w:ind w:firstLineChars="200" w:firstLine="640"/>
        <w:rPr>
          <w:rFonts w:ascii="Times New Roman" w:eastAsia="仿宋_GB2312" w:hAnsi="Times New Roman"/>
          <w:sz w:val="32"/>
          <w:szCs w:val="32"/>
        </w:rPr>
      </w:pPr>
      <w:r w:rsidRPr="00996C5F">
        <w:rPr>
          <w:rFonts w:ascii="Times New Roman" w:eastAsia="仿宋_GB2312" w:hAnsi="Times New Roman" w:hint="eastAsia"/>
          <w:sz w:val="32"/>
          <w:szCs w:val="32"/>
        </w:rPr>
        <w:t>数量</w:t>
      </w:r>
      <w:r w:rsidRPr="004675CB">
        <w:rPr>
          <w:rFonts w:ascii="Times New Roman" w:eastAsia="仿宋_GB2312" w:hAnsi="Times New Roman" w:hint="eastAsia"/>
          <w:sz w:val="32"/>
          <w:szCs w:val="32"/>
        </w:rPr>
        <w:t>指标</w:t>
      </w:r>
    </w:p>
    <w:p w14:paraId="39E18962" w14:textId="77777777" w:rsidR="004675CB" w:rsidRPr="00FA2586" w:rsidRDefault="004675CB" w:rsidP="004675CB">
      <w:pPr>
        <w:pStyle w:val="Default"/>
        <w:spacing w:line="580" w:lineRule="exact"/>
        <w:ind w:firstLineChars="200" w:firstLine="640"/>
        <w:rPr>
          <w:rFonts w:ascii="Times New Roman" w:eastAsia="仿宋_GB2312" w:hAnsi="Times New Roman"/>
          <w:sz w:val="32"/>
          <w:szCs w:val="32"/>
        </w:rPr>
      </w:pPr>
      <w:r w:rsidRPr="004675CB">
        <w:rPr>
          <w:rFonts w:ascii="Times New Roman" w:eastAsia="仿宋_GB2312" w:hAnsi="Times New Roman" w:hint="eastAsia"/>
          <w:sz w:val="32"/>
          <w:szCs w:val="32"/>
        </w:rPr>
        <w:t>（</w:t>
      </w:r>
      <w:r w:rsidRPr="00FA2586">
        <w:rPr>
          <w:rFonts w:ascii="Times New Roman" w:eastAsia="仿宋_GB2312" w:hAnsi="Times New Roman" w:hint="eastAsia"/>
          <w:sz w:val="32"/>
          <w:szCs w:val="32"/>
        </w:rPr>
        <w:t>1</w:t>
      </w:r>
      <w:r w:rsidRPr="00FA2586">
        <w:rPr>
          <w:rFonts w:ascii="Times New Roman" w:eastAsia="仿宋_GB2312" w:hAnsi="Times New Roman" w:hint="eastAsia"/>
          <w:sz w:val="32"/>
          <w:szCs w:val="32"/>
        </w:rPr>
        <w:t>）预算配置</w:t>
      </w:r>
      <w:r w:rsidRPr="004675CB">
        <w:rPr>
          <w:rFonts w:ascii="Times New Roman" w:eastAsia="仿宋_GB2312" w:hAnsi="Times New Roman" w:hint="eastAsia"/>
          <w:sz w:val="32"/>
          <w:szCs w:val="32"/>
        </w:rPr>
        <w:t>控制</w:t>
      </w:r>
      <w:r w:rsidRPr="00852665">
        <w:rPr>
          <w:rFonts w:ascii="Times New Roman" w:eastAsia="仿宋_GB2312" w:hAnsi="Times New Roman" w:hint="eastAsia"/>
          <w:sz w:val="32"/>
          <w:szCs w:val="32"/>
        </w:rPr>
        <w:t>得</w:t>
      </w:r>
      <w:r w:rsidRPr="00FA2586">
        <w:rPr>
          <w:rFonts w:ascii="Times New Roman" w:eastAsia="仿宋_GB2312" w:hAnsi="Times New Roman" w:hint="eastAsia"/>
          <w:sz w:val="32"/>
          <w:szCs w:val="32"/>
        </w:rPr>
        <w:t>5</w:t>
      </w:r>
      <w:r w:rsidRPr="00FA2586">
        <w:rPr>
          <w:rFonts w:ascii="Times New Roman" w:eastAsia="仿宋_GB2312" w:hAnsi="Times New Roman" w:hint="eastAsia"/>
          <w:sz w:val="32"/>
          <w:szCs w:val="32"/>
        </w:rPr>
        <w:t>分。其中：在职人</w:t>
      </w:r>
      <w:r w:rsidRPr="004675CB">
        <w:rPr>
          <w:rFonts w:ascii="Times New Roman" w:eastAsia="仿宋_GB2312" w:hAnsi="Times New Roman" w:hint="eastAsia"/>
          <w:sz w:val="32"/>
          <w:szCs w:val="32"/>
        </w:rPr>
        <w:t>员控制</w:t>
      </w:r>
      <w:r w:rsidRPr="00852665">
        <w:rPr>
          <w:rFonts w:ascii="Times New Roman" w:eastAsia="仿宋_GB2312" w:hAnsi="Times New Roman" w:hint="eastAsia"/>
          <w:sz w:val="32"/>
          <w:szCs w:val="32"/>
        </w:rPr>
        <w:t>率：在职</w:t>
      </w:r>
      <w:r w:rsidRPr="00FA2586">
        <w:rPr>
          <w:rFonts w:ascii="Times New Roman" w:eastAsia="仿宋_GB2312" w:hAnsi="Times New Roman" w:hint="eastAsia"/>
          <w:sz w:val="32"/>
          <w:szCs w:val="32"/>
        </w:rPr>
        <w:t>38</w:t>
      </w:r>
      <w:r w:rsidRPr="00FA2586">
        <w:rPr>
          <w:rFonts w:ascii="Times New Roman" w:eastAsia="仿宋_GB2312" w:hAnsi="Times New Roman" w:hint="eastAsia"/>
          <w:sz w:val="32"/>
          <w:szCs w:val="32"/>
        </w:rPr>
        <w:t>人</w:t>
      </w:r>
      <w:r w:rsidRPr="00FA2586">
        <w:rPr>
          <w:rFonts w:ascii="Times New Roman" w:eastAsia="仿宋_GB2312" w:hAnsi="Times New Roman" w:hint="eastAsia"/>
          <w:sz w:val="32"/>
          <w:szCs w:val="32"/>
        </w:rPr>
        <w:t>/</w:t>
      </w:r>
      <w:r w:rsidRPr="004675CB">
        <w:rPr>
          <w:rFonts w:ascii="Times New Roman" w:eastAsia="仿宋_GB2312" w:hAnsi="Times New Roman" w:hint="eastAsia"/>
          <w:sz w:val="32"/>
          <w:szCs w:val="32"/>
        </w:rPr>
        <w:t>编制</w:t>
      </w:r>
      <w:r w:rsidRPr="00FA2586">
        <w:rPr>
          <w:rFonts w:ascii="Times New Roman" w:eastAsia="仿宋_GB2312" w:hAnsi="Times New Roman" w:hint="eastAsia"/>
          <w:sz w:val="32"/>
          <w:szCs w:val="32"/>
        </w:rPr>
        <w:t>17</w:t>
      </w:r>
      <w:r w:rsidRPr="00FA2586">
        <w:rPr>
          <w:rFonts w:ascii="Times New Roman" w:eastAsia="仿宋_GB2312" w:hAnsi="Times New Roman" w:hint="eastAsia"/>
          <w:sz w:val="32"/>
          <w:szCs w:val="32"/>
        </w:rPr>
        <w:t>人</w:t>
      </w:r>
      <w:r w:rsidRPr="00FA2586">
        <w:rPr>
          <w:rFonts w:ascii="Times New Roman" w:eastAsia="仿宋_GB2312" w:hAnsi="Times New Roman" w:hint="eastAsia"/>
          <w:sz w:val="32"/>
          <w:szCs w:val="32"/>
        </w:rPr>
        <w:t>*100%=144%</w:t>
      </w:r>
      <w:r w:rsidRPr="00FA2586">
        <w:rPr>
          <w:rFonts w:ascii="Times New Roman" w:eastAsia="仿宋_GB2312" w:hAnsi="Times New Roman" w:hint="eastAsia"/>
          <w:sz w:val="32"/>
          <w:szCs w:val="32"/>
        </w:rPr>
        <w:t>，得</w:t>
      </w:r>
      <w:r w:rsidRPr="00FA2586">
        <w:rPr>
          <w:rFonts w:ascii="Times New Roman" w:eastAsia="仿宋_GB2312" w:hAnsi="Times New Roman" w:hint="eastAsia"/>
          <w:sz w:val="32"/>
          <w:szCs w:val="32"/>
        </w:rPr>
        <w:t>0</w:t>
      </w:r>
      <w:r w:rsidRPr="00FA2586">
        <w:rPr>
          <w:rFonts w:ascii="Times New Roman" w:eastAsia="仿宋_GB2312" w:hAnsi="Times New Roman" w:hint="eastAsia"/>
          <w:sz w:val="32"/>
          <w:szCs w:val="32"/>
        </w:rPr>
        <w:t>分；</w:t>
      </w:r>
    </w:p>
    <w:p w14:paraId="1C605975" w14:textId="77777777" w:rsidR="004675CB" w:rsidRPr="00FA2586" w:rsidRDefault="004675CB" w:rsidP="004675CB">
      <w:pPr>
        <w:pStyle w:val="Default"/>
        <w:spacing w:line="580" w:lineRule="exact"/>
        <w:ind w:firstLineChars="200" w:firstLine="640"/>
        <w:rPr>
          <w:rFonts w:ascii="Times New Roman" w:eastAsia="仿宋_GB2312" w:hAnsi="Times New Roman"/>
          <w:sz w:val="32"/>
          <w:szCs w:val="32"/>
        </w:rPr>
      </w:pPr>
      <w:r w:rsidRPr="00FA2586">
        <w:rPr>
          <w:rFonts w:ascii="Times New Roman" w:eastAsia="仿宋_GB2312" w:hAnsi="Times New Roman" w:hint="eastAsia"/>
          <w:sz w:val="32"/>
          <w:szCs w:val="32"/>
        </w:rPr>
        <w:t>（</w:t>
      </w:r>
      <w:r w:rsidRPr="00FA2586">
        <w:rPr>
          <w:rFonts w:ascii="Times New Roman" w:eastAsia="仿宋_GB2312" w:hAnsi="Times New Roman" w:hint="eastAsia"/>
          <w:sz w:val="32"/>
          <w:szCs w:val="32"/>
        </w:rPr>
        <w:t>2</w:t>
      </w:r>
      <w:r w:rsidRPr="00FA2586">
        <w:rPr>
          <w:rFonts w:ascii="Times New Roman" w:eastAsia="仿宋_GB2312" w:hAnsi="Times New Roman" w:hint="eastAsia"/>
          <w:sz w:val="32"/>
          <w:szCs w:val="32"/>
        </w:rPr>
        <w:t>）预算执行率</w:t>
      </w:r>
      <w:r w:rsidRPr="00FA2586">
        <w:rPr>
          <w:rFonts w:ascii="Times New Roman" w:eastAsia="仿宋_GB2312" w:hAnsi="Times New Roman" w:hint="eastAsia"/>
          <w:sz w:val="32"/>
          <w:szCs w:val="32"/>
        </w:rPr>
        <w:t>=</w:t>
      </w:r>
      <w:r w:rsidRPr="00FA2586">
        <w:rPr>
          <w:rFonts w:ascii="Times New Roman" w:eastAsia="仿宋_GB2312" w:hAnsi="Times New Roman" w:hint="eastAsia"/>
          <w:sz w:val="32"/>
          <w:szCs w:val="32"/>
        </w:rPr>
        <w:t>（本年支出数</w:t>
      </w:r>
      <w:r w:rsidRPr="00FA2586">
        <w:rPr>
          <w:rFonts w:ascii="Times New Roman" w:eastAsia="仿宋_GB2312" w:hAnsi="Times New Roman"/>
          <w:sz w:val="32"/>
          <w:szCs w:val="32"/>
        </w:rPr>
        <w:t>1187.20</w:t>
      </w:r>
      <w:r w:rsidRPr="00FA2586">
        <w:rPr>
          <w:rFonts w:ascii="Times New Roman" w:eastAsia="仿宋_GB2312" w:hAnsi="Times New Roman" w:hint="eastAsia"/>
          <w:sz w:val="32"/>
          <w:szCs w:val="32"/>
        </w:rPr>
        <w:t>万元</w:t>
      </w:r>
      <w:r w:rsidRPr="00FA2586">
        <w:rPr>
          <w:rFonts w:ascii="Times New Roman" w:eastAsia="仿宋_GB2312" w:hAnsi="Times New Roman" w:hint="eastAsia"/>
          <w:sz w:val="32"/>
          <w:szCs w:val="32"/>
        </w:rPr>
        <w:t>/</w:t>
      </w:r>
      <w:r w:rsidRPr="00FA2586">
        <w:rPr>
          <w:rFonts w:ascii="Times New Roman" w:eastAsia="仿宋_GB2312" w:hAnsi="Times New Roman" w:hint="eastAsia"/>
          <w:sz w:val="32"/>
          <w:szCs w:val="32"/>
        </w:rPr>
        <w:t>全年预算数</w:t>
      </w:r>
      <w:r w:rsidRPr="00FA2586">
        <w:rPr>
          <w:rFonts w:ascii="Times New Roman" w:eastAsia="仿宋_GB2312" w:hAnsi="Times New Roman"/>
          <w:sz w:val="32"/>
          <w:szCs w:val="32"/>
        </w:rPr>
        <w:t>1187.20</w:t>
      </w:r>
      <w:r w:rsidRPr="00FA2586">
        <w:rPr>
          <w:rFonts w:ascii="Times New Roman" w:eastAsia="仿宋_GB2312" w:hAnsi="Times New Roman" w:hint="eastAsia"/>
          <w:sz w:val="32"/>
          <w:szCs w:val="32"/>
        </w:rPr>
        <w:t>万元）</w:t>
      </w:r>
      <w:r w:rsidRPr="00FA2586">
        <w:rPr>
          <w:rFonts w:ascii="Times New Roman" w:eastAsia="仿宋_GB2312" w:hAnsi="Times New Roman" w:hint="eastAsia"/>
          <w:sz w:val="32"/>
          <w:szCs w:val="32"/>
        </w:rPr>
        <w:t>%100%=100%</w:t>
      </w:r>
      <w:r w:rsidRPr="00FA2586">
        <w:rPr>
          <w:rFonts w:ascii="Times New Roman" w:eastAsia="仿宋_GB2312" w:hAnsi="Times New Roman" w:hint="eastAsia"/>
          <w:sz w:val="32"/>
          <w:szCs w:val="32"/>
        </w:rPr>
        <w:t>，得</w:t>
      </w:r>
      <w:r w:rsidRPr="00FA2586">
        <w:rPr>
          <w:rFonts w:ascii="Times New Roman" w:eastAsia="仿宋_GB2312" w:hAnsi="Times New Roman" w:hint="eastAsia"/>
          <w:sz w:val="32"/>
          <w:szCs w:val="32"/>
        </w:rPr>
        <w:t>5</w:t>
      </w:r>
      <w:r w:rsidRPr="00FA2586">
        <w:rPr>
          <w:rFonts w:ascii="Times New Roman" w:eastAsia="仿宋_GB2312" w:hAnsi="Times New Roman" w:hint="eastAsia"/>
          <w:sz w:val="32"/>
          <w:szCs w:val="32"/>
        </w:rPr>
        <w:t>分。</w:t>
      </w:r>
    </w:p>
    <w:p w14:paraId="3754A3B6" w14:textId="77777777" w:rsidR="004675CB" w:rsidRPr="00FA2586" w:rsidRDefault="004675CB" w:rsidP="004675CB">
      <w:pPr>
        <w:pStyle w:val="Default"/>
        <w:spacing w:line="580" w:lineRule="exact"/>
        <w:ind w:firstLineChars="200" w:firstLine="640"/>
        <w:rPr>
          <w:rFonts w:ascii="Times New Roman" w:eastAsia="仿宋_GB2312" w:hAnsi="Times New Roman"/>
          <w:sz w:val="32"/>
          <w:szCs w:val="32"/>
        </w:rPr>
      </w:pPr>
      <w:r w:rsidRPr="00FA2586">
        <w:rPr>
          <w:rFonts w:ascii="Times New Roman" w:eastAsia="仿宋_GB2312" w:hAnsi="Times New Roman" w:hint="eastAsia"/>
          <w:sz w:val="32"/>
          <w:szCs w:val="32"/>
        </w:rPr>
        <w:t>（</w:t>
      </w:r>
      <w:r w:rsidRPr="00FA2586">
        <w:rPr>
          <w:rFonts w:ascii="Times New Roman" w:eastAsia="仿宋_GB2312" w:hAnsi="Times New Roman" w:hint="eastAsia"/>
          <w:sz w:val="32"/>
          <w:szCs w:val="32"/>
        </w:rPr>
        <w:t>3</w:t>
      </w:r>
      <w:r w:rsidRPr="00FA2586">
        <w:rPr>
          <w:rFonts w:ascii="Times New Roman" w:eastAsia="仿宋_GB2312" w:hAnsi="Times New Roman" w:hint="eastAsia"/>
          <w:sz w:val="32"/>
          <w:szCs w:val="32"/>
        </w:rPr>
        <w:t>）预算</w:t>
      </w:r>
      <w:r w:rsidRPr="004675CB">
        <w:rPr>
          <w:rFonts w:ascii="Times New Roman" w:eastAsia="仿宋_GB2312" w:hAnsi="Times New Roman" w:hint="eastAsia"/>
          <w:sz w:val="32"/>
          <w:szCs w:val="32"/>
        </w:rPr>
        <w:t>控制</w:t>
      </w:r>
      <w:r w:rsidRPr="00852665">
        <w:rPr>
          <w:rFonts w:ascii="Times New Roman" w:eastAsia="仿宋_GB2312" w:hAnsi="Times New Roman" w:hint="eastAsia"/>
          <w:sz w:val="32"/>
          <w:szCs w:val="32"/>
        </w:rPr>
        <w:t>率</w:t>
      </w:r>
      <w:r w:rsidRPr="00FA2586">
        <w:rPr>
          <w:rFonts w:ascii="Times New Roman" w:eastAsia="仿宋_GB2312" w:hAnsi="Times New Roman" w:hint="eastAsia"/>
          <w:sz w:val="32"/>
          <w:szCs w:val="32"/>
        </w:rPr>
        <w:t>=</w:t>
      </w:r>
      <w:r w:rsidRPr="00FA2586">
        <w:rPr>
          <w:rFonts w:ascii="Times New Roman" w:eastAsia="仿宋_GB2312" w:hAnsi="Times New Roman" w:hint="eastAsia"/>
          <w:sz w:val="32"/>
          <w:szCs w:val="32"/>
        </w:rPr>
        <w:t>（本年</w:t>
      </w:r>
      <w:r w:rsidRPr="004675CB">
        <w:rPr>
          <w:rFonts w:ascii="Times New Roman" w:eastAsia="仿宋_GB2312" w:hAnsi="Times New Roman" w:hint="eastAsia"/>
          <w:sz w:val="32"/>
          <w:szCs w:val="32"/>
        </w:rPr>
        <w:t>追</w:t>
      </w:r>
      <w:r w:rsidRPr="00852665">
        <w:rPr>
          <w:rFonts w:ascii="Times New Roman" w:eastAsia="仿宋_GB2312" w:hAnsi="Times New Roman" w:hint="eastAsia"/>
          <w:sz w:val="32"/>
          <w:szCs w:val="32"/>
        </w:rPr>
        <w:t>加预算</w:t>
      </w:r>
      <w:r w:rsidRPr="00FA2586">
        <w:rPr>
          <w:rFonts w:ascii="Times New Roman" w:eastAsia="仿宋_GB2312" w:hAnsi="Times New Roman" w:hint="eastAsia"/>
          <w:sz w:val="32"/>
          <w:szCs w:val="32"/>
        </w:rPr>
        <w:t>0</w:t>
      </w:r>
      <w:r w:rsidRPr="00FA2586">
        <w:rPr>
          <w:rFonts w:ascii="Times New Roman" w:eastAsia="仿宋_GB2312" w:hAnsi="Times New Roman" w:hint="eastAsia"/>
          <w:sz w:val="32"/>
          <w:szCs w:val="32"/>
        </w:rPr>
        <w:t>万元</w:t>
      </w:r>
      <w:r w:rsidRPr="00FA2586">
        <w:rPr>
          <w:rFonts w:ascii="Times New Roman" w:eastAsia="仿宋_GB2312" w:hAnsi="Times New Roman" w:hint="eastAsia"/>
          <w:sz w:val="32"/>
          <w:szCs w:val="32"/>
        </w:rPr>
        <w:t>/</w:t>
      </w:r>
      <w:r>
        <w:rPr>
          <w:rFonts w:ascii="Times New Roman" w:eastAsia="仿宋_GB2312" w:hAnsi="Times New Roman" w:hint="eastAsia"/>
          <w:sz w:val="32"/>
          <w:szCs w:val="32"/>
        </w:rPr>
        <w:t>全年</w:t>
      </w:r>
      <w:r w:rsidRPr="00FA2586">
        <w:rPr>
          <w:rFonts w:ascii="Times New Roman" w:eastAsia="仿宋_GB2312" w:hAnsi="Times New Roman" w:hint="eastAsia"/>
          <w:sz w:val="32"/>
          <w:szCs w:val="32"/>
        </w:rPr>
        <w:t>预算数</w:t>
      </w:r>
      <w:r w:rsidRPr="00FA2586">
        <w:rPr>
          <w:rFonts w:ascii="Times New Roman" w:eastAsia="仿宋_GB2312" w:hAnsi="Times New Roman"/>
          <w:sz w:val="32"/>
          <w:szCs w:val="32"/>
        </w:rPr>
        <w:lastRenderedPageBreak/>
        <w:t>1187.20</w:t>
      </w:r>
      <w:r w:rsidRPr="00FA2586">
        <w:rPr>
          <w:rFonts w:ascii="Times New Roman" w:eastAsia="仿宋_GB2312" w:hAnsi="Times New Roman" w:hint="eastAsia"/>
          <w:sz w:val="32"/>
          <w:szCs w:val="32"/>
        </w:rPr>
        <w:t>万元）</w:t>
      </w:r>
      <w:r w:rsidRPr="00FA2586">
        <w:rPr>
          <w:rFonts w:ascii="Times New Roman" w:eastAsia="仿宋_GB2312" w:hAnsi="Times New Roman" w:hint="eastAsia"/>
          <w:sz w:val="32"/>
          <w:szCs w:val="32"/>
        </w:rPr>
        <w:t>*100%=0</w:t>
      </w:r>
      <w:r w:rsidRPr="00FA2586">
        <w:rPr>
          <w:rFonts w:ascii="Times New Roman" w:eastAsia="仿宋_GB2312" w:hAnsi="Times New Roman" w:hint="eastAsia"/>
          <w:sz w:val="32"/>
          <w:szCs w:val="32"/>
        </w:rPr>
        <w:t>，得</w:t>
      </w:r>
      <w:r w:rsidRPr="00FA2586">
        <w:rPr>
          <w:rFonts w:ascii="Times New Roman" w:eastAsia="仿宋_GB2312" w:hAnsi="Times New Roman" w:hint="eastAsia"/>
          <w:sz w:val="32"/>
          <w:szCs w:val="32"/>
        </w:rPr>
        <w:t>5</w:t>
      </w:r>
      <w:r w:rsidRPr="00FA2586">
        <w:rPr>
          <w:rFonts w:ascii="Times New Roman" w:eastAsia="仿宋_GB2312" w:hAnsi="Times New Roman" w:hint="eastAsia"/>
          <w:sz w:val="32"/>
          <w:szCs w:val="32"/>
        </w:rPr>
        <w:t>分。</w:t>
      </w:r>
    </w:p>
    <w:p w14:paraId="45195E86" w14:textId="77777777" w:rsidR="004675CB" w:rsidRDefault="004675CB" w:rsidP="004675CB">
      <w:pPr>
        <w:pStyle w:val="Default"/>
        <w:spacing w:line="580" w:lineRule="exact"/>
        <w:ind w:firstLineChars="200" w:firstLine="640"/>
        <w:rPr>
          <w:rFonts w:ascii="Times New Roman" w:eastAsia="仿宋_GB2312" w:hAnsi="Times New Roman"/>
          <w:sz w:val="32"/>
          <w:szCs w:val="32"/>
        </w:rPr>
      </w:pPr>
      <w:r w:rsidRPr="00852665">
        <w:rPr>
          <w:rFonts w:ascii="Times New Roman" w:eastAsia="仿宋_GB2312" w:hAnsi="Times New Roman" w:hint="eastAsia"/>
          <w:sz w:val="32"/>
          <w:szCs w:val="32"/>
        </w:rPr>
        <w:t>（</w:t>
      </w:r>
      <w:r w:rsidRPr="00852665">
        <w:rPr>
          <w:rFonts w:ascii="Times New Roman" w:eastAsia="仿宋_GB2312" w:hAnsi="Times New Roman" w:hint="eastAsia"/>
          <w:sz w:val="32"/>
          <w:szCs w:val="32"/>
        </w:rPr>
        <w:t>4</w:t>
      </w:r>
      <w:r w:rsidRPr="00852665">
        <w:rPr>
          <w:rFonts w:ascii="Times New Roman" w:eastAsia="仿宋_GB2312" w:hAnsi="Times New Roman" w:hint="eastAsia"/>
          <w:sz w:val="32"/>
          <w:szCs w:val="32"/>
        </w:rPr>
        <w:t>）公用经费</w:t>
      </w:r>
      <w:r w:rsidRPr="004675CB">
        <w:rPr>
          <w:rFonts w:ascii="Times New Roman" w:eastAsia="仿宋_GB2312" w:hAnsi="Times New Roman" w:hint="eastAsia"/>
          <w:sz w:val="32"/>
          <w:szCs w:val="32"/>
        </w:rPr>
        <w:t>控制</w:t>
      </w:r>
      <w:r w:rsidRPr="00852665">
        <w:rPr>
          <w:rFonts w:ascii="Times New Roman" w:eastAsia="仿宋_GB2312" w:hAnsi="Times New Roman" w:hint="eastAsia"/>
          <w:sz w:val="32"/>
          <w:szCs w:val="32"/>
        </w:rPr>
        <w:t>率</w:t>
      </w:r>
      <w:r w:rsidRPr="00852665">
        <w:rPr>
          <w:rFonts w:ascii="Times New Roman" w:eastAsia="仿宋_GB2312" w:hAnsi="Times New Roman" w:hint="eastAsia"/>
          <w:sz w:val="32"/>
          <w:szCs w:val="32"/>
        </w:rPr>
        <w:t>=</w:t>
      </w:r>
      <w:r w:rsidRPr="00852665">
        <w:rPr>
          <w:rFonts w:ascii="Times New Roman" w:eastAsia="仿宋_GB2312" w:hAnsi="Times New Roman" w:hint="eastAsia"/>
          <w:sz w:val="32"/>
          <w:szCs w:val="32"/>
        </w:rPr>
        <w:t>（实</w:t>
      </w:r>
      <w:r w:rsidRPr="004675CB">
        <w:rPr>
          <w:rFonts w:ascii="Times New Roman" w:eastAsia="仿宋_GB2312" w:hAnsi="Times New Roman" w:hint="eastAsia"/>
          <w:sz w:val="32"/>
          <w:szCs w:val="32"/>
        </w:rPr>
        <w:t>际</w:t>
      </w:r>
      <w:r w:rsidRPr="00852665">
        <w:rPr>
          <w:rFonts w:ascii="Times New Roman" w:eastAsia="仿宋_GB2312" w:hAnsi="Times New Roman" w:hint="eastAsia"/>
          <w:sz w:val="32"/>
          <w:szCs w:val="32"/>
        </w:rPr>
        <w:t>支出公用经费总额</w:t>
      </w:r>
      <w:r w:rsidRPr="00852665">
        <w:rPr>
          <w:rFonts w:ascii="Times New Roman" w:eastAsia="仿宋_GB2312" w:hAnsi="Times New Roman"/>
          <w:sz w:val="32"/>
          <w:szCs w:val="32"/>
        </w:rPr>
        <w:t>188.57</w:t>
      </w:r>
      <w:r w:rsidRPr="00852665">
        <w:rPr>
          <w:rFonts w:ascii="Times New Roman" w:eastAsia="仿宋_GB2312" w:hAnsi="Times New Roman" w:hint="eastAsia"/>
          <w:sz w:val="32"/>
          <w:szCs w:val="32"/>
        </w:rPr>
        <w:t>万元</w:t>
      </w:r>
      <w:r w:rsidRPr="00852665">
        <w:rPr>
          <w:rFonts w:ascii="Times New Roman" w:eastAsia="仿宋_GB2312" w:hAnsi="Times New Roman" w:hint="eastAsia"/>
          <w:sz w:val="32"/>
          <w:szCs w:val="32"/>
        </w:rPr>
        <w:t>/</w:t>
      </w:r>
      <w:r w:rsidRPr="00852665">
        <w:rPr>
          <w:rFonts w:ascii="Times New Roman" w:eastAsia="仿宋_GB2312" w:hAnsi="Times New Roman" w:hint="eastAsia"/>
          <w:sz w:val="32"/>
          <w:szCs w:val="32"/>
        </w:rPr>
        <w:t>预算安排公用经费总额</w:t>
      </w:r>
      <w:r w:rsidRPr="00852665">
        <w:rPr>
          <w:rFonts w:ascii="Times New Roman" w:eastAsia="仿宋_GB2312" w:hAnsi="Times New Roman" w:hint="eastAsia"/>
          <w:sz w:val="32"/>
          <w:szCs w:val="32"/>
        </w:rPr>
        <w:t>188.57</w:t>
      </w:r>
      <w:r w:rsidRPr="00852665">
        <w:rPr>
          <w:rFonts w:ascii="Times New Roman" w:eastAsia="仿宋_GB2312" w:hAnsi="Times New Roman" w:hint="eastAsia"/>
          <w:sz w:val="32"/>
          <w:szCs w:val="32"/>
        </w:rPr>
        <w:t>万元）</w:t>
      </w:r>
      <w:r w:rsidRPr="00852665">
        <w:rPr>
          <w:rFonts w:ascii="Times New Roman" w:eastAsia="仿宋_GB2312" w:hAnsi="Times New Roman" w:hint="eastAsia"/>
          <w:sz w:val="32"/>
          <w:szCs w:val="32"/>
        </w:rPr>
        <w:t>*100%=100%</w:t>
      </w:r>
      <w:r w:rsidRPr="00852665">
        <w:rPr>
          <w:rFonts w:ascii="Times New Roman" w:eastAsia="仿宋_GB2312" w:hAnsi="Times New Roman" w:hint="eastAsia"/>
          <w:sz w:val="32"/>
          <w:szCs w:val="32"/>
        </w:rPr>
        <w:t>，得</w:t>
      </w:r>
      <w:r w:rsidRPr="00852665">
        <w:rPr>
          <w:rFonts w:ascii="Times New Roman" w:eastAsia="仿宋_GB2312" w:hAnsi="Times New Roman" w:hint="eastAsia"/>
          <w:sz w:val="32"/>
          <w:szCs w:val="32"/>
        </w:rPr>
        <w:t>5</w:t>
      </w:r>
      <w:r w:rsidRPr="00852665">
        <w:rPr>
          <w:rFonts w:ascii="Times New Roman" w:eastAsia="仿宋_GB2312" w:hAnsi="Times New Roman" w:hint="eastAsia"/>
          <w:sz w:val="32"/>
          <w:szCs w:val="32"/>
        </w:rPr>
        <w:t>分。</w:t>
      </w:r>
    </w:p>
    <w:p w14:paraId="794C199C" w14:textId="77777777" w:rsidR="004675CB" w:rsidRPr="00852665" w:rsidRDefault="004675CB" w:rsidP="004675CB">
      <w:pPr>
        <w:pStyle w:val="Default"/>
        <w:spacing w:line="580" w:lineRule="exact"/>
        <w:ind w:firstLineChars="200" w:firstLine="640"/>
        <w:rPr>
          <w:rFonts w:ascii="Times New Roman" w:eastAsia="仿宋_GB2312" w:hAnsi="Times New Roman"/>
          <w:sz w:val="32"/>
          <w:szCs w:val="32"/>
        </w:rPr>
      </w:pPr>
      <w:r w:rsidRPr="00996C5F">
        <w:rPr>
          <w:rFonts w:ascii="Times New Roman" w:eastAsia="仿宋_GB2312" w:hAnsi="Times New Roman" w:hint="eastAsia"/>
          <w:sz w:val="32"/>
          <w:szCs w:val="32"/>
        </w:rPr>
        <w:t>（</w:t>
      </w:r>
      <w:r w:rsidRPr="00996C5F">
        <w:rPr>
          <w:rFonts w:ascii="Times New Roman" w:eastAsia="仿宋_GB2312" w:hAnsi="Times New Roman" w:hint="eastAsia"/>
          <w:sz w:val="32"/>
          <w:szCs w:val="32"/>
        </w:rPr>
        <w:t>5</w:t>
      </w:r>
      <w:r w:rsidRPr="00996C5F">
        <w:rPr>
          <w:rFonts w:ascii="Times New Roman" w:eastAsia="仿宋_GB2312" w:hAnsi="Times New Roman" w:hint="eastAsia"/>
          <w:sz w:val="32"/>
          <w:szCs w:val="32"/>
        </w:rPr>
        <w:t>）</w:t>
      </w:r>
      <w:r w:rsidRPr="004675CB">
        <w:rPr>
          <w:rFonts w:ascii="Times New Roman" w:eastAsia="仿宋_GB2312" w:hAnsi="Times New Roman" w:hint="eastAsia"/>
          <w:sz w:val="32"/>
          <w:szCs w:val="32"/>
        </w:rPr>
        <w:t>无</w:t>
      </w:r>
      <w:r w:rsidRPr="00852665">
        <w:rPr>
          <w:rFonts w:ascii="Times New Roman" w:eastAsia="仿宋_GB2312" w:hAnsi="Times New Roman" w:hint="eastAsia"/>
          <w:sz w:val="32"/>
          <w:szCs w:val="32"/>
        </w:rPr>
        <w:t>三公经费支出。</w:t>
      </w:r>
    </w:p>
    <w:p w14:paraId="777F7B31" w14:textId="77777777" w:rsidR="004675CB" w:rsidRPr="00852665" w:rsidRDefault="004675CB" w:rsidP="004675CB">
      <w:pPr>
        <w:pStyle w:val="Default"/>
        <w:spacing w:line="580" w:lineRule="exact"/>
        <w:ind w:firstLineChars="200" w:firstLine="640"/>
        <w:rPr>
          <w:rFonts w:ascii="Times New Roman" w:eastAsia="仿宋_GB2312" w:hAnsi="Times New Roman"/>
          <w:sz w:val="32"/>
          <w:szCs w:val="32"/>
        </w:rPr>
      </w:pPr>
      <w:r w:rsidRPr="004675CB">
        <w:rPr>
          <w:rFonts w:ascii="Times New Roman" w:eastAsia="仿宋_GB2312" w:hAnsi="Times New Roman" w:hint="eastAsia"/>
          <w:sz w:val="32"/>
          <w:szCs w:val="32"/>
        </w:rPr>
        <w:t>（</w:t>
      </w:r>
      <w:r w:rsidRPr="00996C5F">
        <w:rPr>
          <w:rFonts w:ascii="Times New Roman" w:eastAsia="仿宋_GB2312" w:hAnsi="Times New Roman" w:hint="eastAsia"/>
          <w:sz w:val="32"/>
          <w:szCs w:val="32"/>
        </w:rPr>
        <w:t>6</w:t>
      </w:r>
      <w:r w:rsidRPr="00996C5F">
        <w:rPr>
          <w:rFonts w:ascii="Times New Roman" w:eastAsia="仿宋_GB2312" w:hAnsi="Times New Roman" w:hint="eastAsia"/>
          <w:sz w:val="32"/>
          <w:szCs w:val="32"/>
        </w:rPr>
        <w:t>）政府采购执行率得</w:t>
      </w:r>
      <w:r w:rsidRPr="00996C5F">
        <w:rPr>
          <w:rFonts w:ascii="Times New Roman" w:eastAsia="仿宋_GB2312" w:hAnsi="Times New Roman" w:hint="eastAsia"/>
          <w:sz w:val="32"/>
          <w:szCs w:val="32"/>
        </w:rPr>
        <w:t>5</w:t>
      </w:r>
      <w:r w:rsidRPr="00996C5F">
        <w:rPr>
          <w:rFonts w:ascii="Times New Roman" w:eastAsia="仿宋_GB2312" w:hAnsi="Times New Roman" w:hint="eastAsia"/>
          <w:sz w:val="32"/>
          <w:szCs w:val="32"/>
        </w:rPr>
        <w:t>分：本年政府采购项目</w:t>
      </w:r>
      <w:r w:rsidRPr="004675CB">
        <w:rPr>
          <w:rFonts w:ascii="Times New Roman" w:eastAsia="仿宋_GB2312" w:hAnsi="Times New Roman" w:hint="eastAsia"/>
          <w:sz w:val="32"/>
          <w:szCs w:val="32"/>
        </w:rPr>
        <w:t>按</w:t>
      </w:r>
      <w:r w:rsidRPr="00852665">
        <w:rPr>
          <w:rFonts w:ascii="Times New Roman" w:eastAsia="仿宋_GB2312" w:hAnsi="Times New Roman" w:hint="eastAsia"/>
          <w:sz w:val="32"/>
          <w:szCs w:val="32"/>
        </w:rPr>
        <w:t>规</w:t>
      </w:r>
      <w:r w:rsidRPr="004675CB">
        <w:rPr>
          <w:rFonts w:ascii="Times New Roman" w:eastAsia="仿宋_GB2312" w:hAnsi="Times New Roman" w:hint="eastAsia"/>
          <w:sz w:val="32"/>
          <w:szCs w:val="32"/>
        </w:rPr>
        <w:t>定</w:t>
      </w:r>
      <w:r w:rsidRPr="00852665">
        <w:rPr>
          <w:rFonts w:ascii="Times New Roman" w:eastAsia="仿宋_GB2312" w:hAnsi="Times New Roman" w:hint="eastAsia"/>
          <w:sz w:val="32"/>
          <w:szCs w:val="32"/>
        </w:rPr>
        <w:t>执行。</w:t>
      </w:r>
    </w:p>
    <w:p w14:paraId="70A5FB03" w14:textId="77777777" w:rsidR="004675CB" w:rsidRPr="00852665" w:rsidRDefault="004675CB" w:rsidP="004675CB">
      <w:pPr>
        <w:pStyle w:val="Default"/>
        <w:spacing w:line="580" w:lineRule="exact"/>
        <w:ind w:firstLineChars="200" w:firstLine="640"/>
        <w:rPr>
          <w:rFonts w:ascii="Times New Roman" w:eastAsia="仿宋_GB2312" w:hAnsi="Times New Roman"/>
          <w:sz w:val="32"/>
          <w:szCs w:val="32"/>
        </w:rPr>
      </w:pPr>
      <w:r w:rsidRPr="00996C5F">
        <w:rPr>
          <w:rFonts w:ascii="Times New Roman" w:eastAsia="仿宋_GB2312" w:hAnsi="Times New Roman" w:hint="eastAsia"/>
          <w:sz w:val="32"/>
          <w:szCs w:val="32"/>
        </w:rPr>
        <w:t>2.</w:t>
      </w:r>
      <w:r w:rsidRPr="004675CB">
        <w:rPr>
          <w:rFonts w:ascii="Times New Roman" w:eastAsia="仿宋_GB2312" w:hAnsi="Times New Roman" w:hint="eastAsia"/>
          <w:sz w:val="32"/>
          <w:szCs w:val="32"/>
        </w:rPr>
        <w:t>质</w:t>
      </w:r>
      <w:r w:rsidRPr="00852665">
        <w:rPr>
          <w:rFonts w:ascii="Times New Roman" w:eastAsia="仿宋_GB2312" w:hAnsi="Times New Roman" w:hint="eastAsia"/>
          <w:sz w:val="32"/>
          <w:szCs w:val="32"/>
        </w:rPr>
        <w:t>量</w:t>
      </w:r>
      <w:r w:rsidRPr="004675CB">
        <w:rPr>
          <w:rFonts w:ascii="Times New Roman" w:eastAsia="仿宋_GB2312" w:hAnsi="Times New Roman" w:hint="eastAsia"/>
          <w:sz w:val="32"/>
          <w:szCs w:val="32"/>
        </w:rPr>
        <w:t>指</w:t>
      </w:r>
      <w:r w:rsidRPr="00852665">
        <w:rPr>
          <w:rFonts w:ascii="Times New Roman" w:eastAsia="仿宋_GB2312" w:hAnsi="Times New Roman" w:hint="eastAsia"/>
          <w:sz w:val="32"/>
          <w:szCs w:val="32"/>
        </w:rPr>
        <w:t>标</w:t>
      </w:r>
    </w:p>
    <w:p w14:paraId="2A9B97CE" w14:textId="77777777" w:rsidR="004675CB" w:rsidRDefault="004675CB" w:rsidP="004675CB">
      <w:pPr>
        <w:pStyle w:val="Default"/>
        <w:spacing w:line="580" w:lineRule="exact"/>
        <w:ind w:firstLineChars="200" w:firstLine="640"/>
        <w:rPr>
          <w:rFonts w:ascii="Times New Roman" w:eastAsia="仿宋_GB2312" w:hAnsi="Times New Roman"/>
          <w:sz w:val="32"/>
          <w:szCs w:val="32"/>
        </w:rPr>
      </w:pPr>
      <w:r w:rsidRPr="004675CB">
        <w:rPr>
          <w:rFonts w:ascii="Times New Roman" w:eastAsia="仿宋_GB2312" w:hAnsi="Times New Roman" w:hint="eastAsia"/>
          <w:sz w:val="32"/>
          <w:szCs w:val="32"/>
        </w:rPr>
        <w:t>（</w:t>
      </w:r>
      <w:r w:rsidRPr="00996C5F">
        <w:rPr>
          <w:rFonts w:ascii="Times New Roman" w:eastAsia="仿宋_GB2312" w:hAnsi="Times New Roman" w:hint="eastAsia"/>
          <w:sz w:val="32"/>
          <w:szCs w:val="32"/>
        </w:rPr>
        <w:t>1</w:t>
      </w:r>
      <w:r w:rsidRPr="00996C5F">
        <w:rPr>
          <w:rFonts w:ascii="Times New Roman" w:eastAsia="仿宋_GB2312" w:hAnsi="Times New Roman" w:hint="eastAsia"/>
          <w:sz w:val="32"/>
          <w:szCs w:val="32"/>
        </w:rPr>
        <w:t>）管理</w:t>
      </w:r>
      <w:r w:rsidRPr="004675CB">
        <w:rPr>
          <w:rFonts w:ascii="Times New Roman" w:eastAsia="仿宋_GB2312" w:hAnsi="Times New Roman" w:hint="eastAsia"/>
          <w:sz w:val="32"/>
          <w:szCs w:val="32"/>
        </w:rPr>
        <w:t>制</w:t>
      </w:r>
      <w:r w:rsidRPr="00852665">
        <w:rPr>
          <w:rFonts w:ascii="Times New Roman" w:eastAsia="仿宋_GB2312" w:hAnsi="Times New Roman" w:hint="eastAsia"/>
          <w:sz w:val="32"/>
          <w:szCs w:val="32"/>
        </w:rPr>
        <w:t>度</w:t>
      </w:r>
      <w:r w:rsidRPr="004675CB">
        <w:rPr>
          <w:rFonts w:ascii="Times New Roman" w:eastAsia="仿宋_GB2312" w:hAnsi="Times New Roman" w:hint="eastAsia"/>
          <w:sz w:val="32"/>
          <w:szCs w:val="32"/>
        </w:rPr>
        <w:t>健</w:t>
      </w:r>
      <w:r w:rsidRPr="00852665">
        <w:rPr>
          <w:rFonts w:ascii="Times New Roman" w:eastAsia="仿宋_GB2312" w:hAnsi="Times New Roman" w:hint="eastAsia"/>
          <w:sz w:val="32"/>
          <w:szCs w:val="32"/>
        </w:rPr>
        <w:t>全性得</w:t>
      </w:r>
      <w:r w:rsidRPr="00996C5F">
        <w:rPr>
          <w:rFonts w:ascii="Times New Roman" w:eastAsia="仿宋_GB2312" w:hAnsi="Times New Roman" w:hint="eastAsia"/>
          <w:sz w:val="32"/>
          <w:szCs w:val="32"/>
        </w:rPr>
        <w:t>10</w:t>
      </w:r>
      <w:r w:rsidRPr="00996C5F">
        <w:rPr>
          <w:rFonts w:ascii="Times New Roman" w:eastAsia="仿宋_GB2312" w:hAnsi="Times New Roman" w:hint="eastAsia"/>
          <w:sz w:val="32"/>
          <w:szCs w:val="32"/>
        </w:rPr>
        <w:t>分：有</w:t>
      </w:r>
      <w:r w:rsidRPr="004675CB">
        <w:rPr>
          <w:rFonts w:ascii="Times New Roman" w:eastAsia="仿宋_GB2312" w:hAnsi="Times New Roman" w:hint="eastAsia"/>
          <w:sz w:val="32"/>
          <w:szCs w:val="32"/>
        </w:rPr>
        <w:t>内</w:t>
      </w:r>
      <w:r w:rsidRPr="00852665">
        <w:rPr>
          <w:rFonts w:ascii="Times New Roman" w:eastAsia="仿宋_GB2312" w:hAnsi="Times New Roman" w:hint="eastAsia"/>
          <w:sz w:val="32"/>
          <w:szCs w:val="32"/>
        </w:rPr>
        <w:t>部财务管理</w:t>
      </w:r>
      <w:r w:rsidRPr="004675CB">
        <w:rPr>
          <w:rFonts w:ascii="Times New Roman" w:eastAsia="仿宋_GB2312" w:hAnsi="Times New Roman" w:hint="eastAsia"/>
          <w:sz w:val="32"/>
          <w:szCs w:val="32"/>
        </w:rPr>
        <w:t>制</w:t>
      </w:r>
      <w:r w:rsidRPr="00852665">
        <w:rPr>
          <w:rFonts w:ascii="Times New Roman" w:eastAsia="仿宋_GB2312" w:hAnsi="Times New Roman" w:hint="eastAsia"/>
          <w:sz w:val="32"/>
          <w:szCs w:val="32"/>
        </w:rPr>
        <w:t>度、</w:t>
      </w:r>
      <w:r w:rsidRPr="004675CB">
        <w:rPr>
          <w:rFonts w:ascii="Times New Roman" w:eastAsia="仿宋_GB2312" w:hAnsi="Times New Roman" w:hint="eastAsia"/>
          <w:sz w:val="32"/>
          <w:szCs w:val="32"/>
        </w:rPr>
        <w:t>内</w:t>
      </w:r>
      <w:r w:rsidRPr="00852665">
        <w:rPr>
          <w:rFonts w:ascii="Times New Roman" w:eastAsia="仿宋_GB2312" w:hAnsi="Times New Roman" w:hint="eastAsia"/>
          <w:sz w:val="32"/>
          <w:szCs w:val="32"/>
        </w:rPr>
        <w:t>部</w:t>
      </w:r>
      <w:r w:rsidRPr="004675CB">
        <w:rPr>
          <w:rFonts w:ascii="Times New Roman" w:eastAsia="仿宋_GB2312" w:hAnsi="Times New Roman" w:hint="eastAsia"/>
          <w:sz w:val="32"/>
          <w:szCs w:val="32"/>
        </w:rPr>
        <w:t>控制制</w:t>
      </w:r>
      <w:r w:rsidRPr="00852665">
        <w:rPr>
          <w:rFonts w:ascii="Times New Roman" w:eastAsia="仿宋_GB2312" w:hAnsi="Times New Roman" w:hint="eastAsia"/>
          <w:sz w:val="32"/>
          <w:szCs w:val="32"/>
        </w:rPr>
        <w:t>度、会计核算</w:t>
      </w:r>
      <w:r w:rsidRPr="004675CB">
        <w:rPr>
          <w:rFonts w:ascii="Times New Roman" w:eastAsia="仿宋_GB2312" w:hAnsi="Times New Roman" w:hint="eastAsia"/>
          <w:sz w:val="32"/>
          <w:szCs w:val="32"/>
        </w:rPr>
        <w:t>制</w:t>
      </w:r>
      <w:r w:rsidRPr="00852665">
        <w:rPr>
          <w:rFonts w:ascii="Times New Roman" w:eastAsia="仿宋_GB2312" w:hAnsi="Times New Roman" w:hint="eastAsia"/>
          <w:sz w:val="32"/>
          <w:szCs w:val="32"/>
        </w:rPr>
        <w:t>度等管理</w:t>
      </w:r>
      <w:r w:rsidRPr="004675CB">
        <w:rPr>
          <w:rFonts w:ascii="Times New Roman" w:eastAsia="仿宋_GB2312" w:hAnsi="Times New Roman" w:hint="eastAsia"/>
          <w:sz w:val="32"/>
          <w:szCs w:val="32"/>
        </w:rPr>
        <w:t>制</w:t>
      </w:r>
      <w:r w:rsidRPr="00852665">
        <w:rPr>
          <w:rFonts w:ascii="Times New Roman" w:eastAsia="仿宋_GB2312" w:hAnsi="Times New Roman" w:hint="eastAsia"/>
          <w:sz w:val="32"/>
          <w:szCs w:val="32"/>
        </w:rPr>
        <w:t>度，</w:t>
      </w:r>
      <w:r w:rsidRPr="00996C5F">
        <w:rPr>
          <w:rFonts w:ascii="Times New Roman" w:eastAsia="仿宋_GB2312" w:hAnsi="Times New Roman" w:hint="eastAsia"/>
          <w:sz w:val="32"/>
          <w:szCs w:val="32"/>
        </w:rPr>
        <w:t>3</w:t>
      </w:r>
      <w:r w:rsidRPr="00996C5F">
        <w:rPr>
          <w:rFonts w:ascii="Times New Roman" w:eastAsia="仿宋_GB2312" w:hAnsi="Times New Roman" w:hint="eastAsia"/>
          <w:sz w:val="32"/>
          <w:szCs w:val="32"/>
        </w:rPr>
        <w:t>分；有本部门</w:t>
      </w:r>
      <w:r w:rsidRPr="004675CB">
        <w:rPr>
          <w:rFonts w:ascii="Times New Roman" w:eastAsia="仿宋_GB2312" w:hAnsi="Times New Roman" w:hint="eastAsia"/>
          <w:sz w:val="32"/>
          <w:szCs w:val="32"/>
        </w:rPr>
        <w:t>厉</w:t>
      </w:r>
      <w:r w:rsidRPr="00852665">
        <w:rPr>
          <w:rFonts w:ascii="Times New Roman" w:eastAsia="仿宋_GB2312" w:hAnsi="Times New Roman" w:hint="eastAsia"/>
          <w:sz w:val="32"/>
          <w:szCs w:val="32"/>
        </w:rPr>
        <w:t>行节</w:t>
      </w:r>
      <w:r w:rsidRPr="004675CB">
        <w:rPr>
          <w:rFonts w:ascii="Times New Roman" w:eastAsia="仿宋_GB2312" w:hAnsi="Times New Roman" w:hint="eastAsia"/>
          <w:sz w:val="32"/>
          <w:szCs w:val="32"/>
        </w:rPr>
        <w:t>约制</w:t>
      </w:r>
      <w:r w:rsidRPr="00852665">
        <w:rPr>
          <w:rFonts w:ascii="Times New Roman" w:eastAsia="仿宋_GB2312" w:hAnsi="Times New Roman" w:hint="eastAsia"/>
          <w:sz w:val="32"/>
          <w:szCs w:val="32"/>
        </w:rPr>
        <w:t>度，</w:t>
      </w:r>
      <w:r w:rsidRPr="00996C5F">
        <w:rPr>
          <w:rFonts w:ascii="Times New Roman" w:eastAsia="仿宋_GB2312" w:hAnsi="Times New Roman" w:hint="eastAsia"/>
          <w:sz w:val="32"/>
          <w:szCs w:val="32"/>
        </w:rPr>
        <w:t>3</w:t>
      </w:r>
      <w:r w:rsidRPr="00996C5F">
        <w:rPr>
          <w:rFonts w:ascii="Times New Roman" w:eastAsia="仿宋_GB2312" w:hAnsi="Times New Roman" w:hint="eastAsia"/>
          <w:sz w:val="32"/>
          <w:szCs w:val="32"/>
        </w:rPr>
        <w:t>分；相关管理</w:t>
      </w:r>
      <w:r w:rsidRPr="004675CB">
        <w:rPr>
          <w:rFonts w:ascii="Times New Roman" w:eastAsia="仿宋_GB2312" w:hAnsi="Times New Roman" w:hint="eastAsia"/>
          <w:sz w:val="32"/>
          <w:szCs w:val="32"/>
        </w:rPr>
        <w:t>制</w:t>
      </w:r>
      <w:r w:rsidRPr="00852665">
        <w:rPr>
          <w:rFonts w:ascii="Times New Roman" w:eastAsia="仿宋_GB2312" w:hAnsi="Times New Roman" w:hint="eastAsia"/>
          <w:sz w:val="32"/>
          <w:szCs w:val="32"/>
        </w:rPr>
        <w:t>度合法、合规、完整，</w:t>
      </w:r>
      <w:r w:rsidRPr="00996C5F">
        <w:rPr>
          <w:rFonts w:ascii="Times New Roman" w:eastAsia="仿宋_GB2312" w:hAnsi="Times New Roman" w:hint="eastAsia"/>
          <w:sz w:val="32"/>
          <w:szCs w:val="32"/>
        </w:rPr>
        <w:t>2</w:t>
      </w:r>
      <w:r w:rsidRPr="00996C5F">
        <w:rPr>
          <w:rFonts w:ascii="Times New Roman" w:eastAsia="仿宋_GB2312" w:hAnsi="Times New Roman" w:hint="eastAsia"/>
          <w:sz w:val="32"/>
          <w:szCs w:val="32"/>
        </w:rPr>
        <w:t>分；相关管理</w:t>
      </w:r>
      <w:r w:rsidRPr="004675CB">
        <w:rPr>
          <w:rFonts w:ascii="Times New Roman" w:eastAsia="仿宋_GB2312" w:hAnsi="Times New Roman" w:hint="eastAsia"/>
          <w:sz w:val="32"/>
          <w:szCs w:val="32"/>
        </w:rPr>
        <w:t>制</w:t>
      </w:r>
      <w:r w:rsidRPr="00852665">
        <w:rPr>
          <w:rFonts w:ascii="Times New Roman" w:eastAsia="仿宋_GB2312" w:hAnsi="Times New Roman" w:hint="eastAsia"/>
          <w:sz w:val="32"/>
          <w:szCs w:val="32"/>
        </w:rPr>
        <w:t>度得</w:t>
      </w:r>
      <w:r w:rsidRPr="004675CB">
        <w:rPr>
          <w:rFonts w:ascii="Times New Roman" w:eastAsia="仿宋_GB2312" w:hAnsi="Times New Roman" w:hint="eastAsia"/>
          <w:sz w:val="32"/>
          <w:szCs w:val="32"/>
        </w:rPr>
        <w:t>到</w:t>
      </w:r>
      <w:r w:rsidRPr="00852665">
        <w:rPr>
          <w:rFonts w:ascii="Times New Roman" w:eastAsia="仿宋_GB2312" w:hAnsi="Times New Roman" w:hint="eastAsia"/>
          <w:sz w:val="32"/>
          <w:szCs w:val="32"/>
        </w:rPr>
        <w:t>有效执行，并有</w:t>
      </w:r>
      <w:r w:rsidRPr="004675CB">
        <w:rPr>
          <w:rFonts w:ascii="Times New Roman" w:eastAsia="仿宋_GB2312" w:hAnsi="Times New Roman" w:hint="eastAsia"/>
          <w:sz w:val="32"/>
          <w:szCs w:val="32"/>
        </w:rPr>
        <w:t>考</w:t>
      </w:r>
      <w:r w:rsidRPr="00852665">
        <w:rPr>
          <w:rFonts w:ascii="Times New Roman" w:eastAsia="仿宋_GB2312" w:hAnsi="Times New Roman" w:hint="eastAsia"/>
          <w:sz w:val="32"/>
          <w:szCs w:val="32"/>
        </w:rPr>
        <w:t>核</w:t>
      </w:r>
      <w:r w:rsidRPr="004675CB">
        <w:rPr>
          <w:rFonts w:ascii="Times New Roman" w:eastAsia="仿宋_GB2312" w:hAnsi="Times New Roman" w:hint="eastAsia"/>
          <w:sz w:val="32"/>
          <w:szCs w:val="32"/>
        </w:rPr>
        <w:t>制</w:t>
      </w:r>
      <w:r w:rsidRPr="00852665">
        <w:rPr>
          <w:rFonts w:ascii="Times New Roman" w:eastAsia="仿宋_GB2312" w:hAnsi="Times New Roman" w:hint="eastAsia"/>
          <w:sz w:val="32"/>
          <w:szCs w:val="32"/>
        </w:rPr>
        <w:t>度，</w:t>
      </w:r>
      <w:r w:rsidRPr="00996C5F">
        <w:rPr>
          <w:rFonts w:ascii="Times New Roman" w:eastAsia="仿宋_GB2312" w:hAnsi="Times New Roman" w:hint="eastAsia"/>
          <w:sz w:val="32"/>
          <w:szCs w:val="32"/>
        </w:rPr>
        <w:t>2</w:t>
      </w:r>
      <w:r w:rsidRPr="00996C5F">
        <w:rPr>
          <w:rFonts w:ascii="Times New Roman" w:eastAsia="仿宋_GB2312" w:hAnsi="Times New Roman" w:hint="eastAsia"/>
          <w:sz w:val="32"/>
          <w:szCs w:val="32"/>
        </w:rPr>
        <w:t>分。</w:t>
      </w:r>
    </w:p>
    <w:p w14:paraId="2E1B7B1A" w14:textId="77777777" w:rsidR="004675CB" w:rsidRPr="00852665" w:rsidRDefault="004675CB" w:rsidP="004675CB">
      <w:pPr>
        <w:pStyle w:val="Default"/>
        <w:spacing w:line="580" w:lineRule="exact"/>
        <w:ind w:firstLineChars="200" w:firstLine="640"/>
        <w:rPr>
          <w:rFonts w:ascii="Times New Roman" w:eastAsia="仿宋_GB2312" w:hAnsi="Times New Roman"/>
          <w:sz w:val="32"/>
          <w:szCs w:val="32"/>
        </w:rPr>
      </w:pPr>
      <w:r w:rsidRPr="00996C5F">
        <w:rPr>
          <w:rFonts w:ascii="Times New Roman" w:eastAsia="仿宋_GB2312" w:hAnsi="Times New Roman" w:hint="eastAsia"/>
          <w:sz w:val="32"/>
          <w:szCs w:val="32"/>
        </w:rPr>
        <w:t>3.</w:t>
      </w:r>
      <w:r w:rsidRPr="004675CB">
        <w:rPr>
          <w:rFonts w:ascii="Times New Roman" w:eastAsia="仿宋_GB2312" w:hAnsi="Times New Roman" w:hint="eastAsia"/>
          <w:sz w:val="32"/>
          <w:szCs w:val="32"/>
        </w:rPr>
        <w:t>时</w:t>
      </w:r>
      <w:r w:rsidRPr="00852665">
        <w:rPr>
          <w:rFonts w:ascii="Times New Roman" w:eastAsia="仿宋_GB2312" w:hAnsi="Times New Roman" w:hint="eastAsia"/>
          <w:sz w:val="32"/>
          <w:szCs w:val="32"/>
        </w:rPr>
        <w:t>效</w:t>
      </w:r>
      <w:r w:rsidRPr="004675CB">
        <w:rPr>
          <w:rFonts w:ascii="Times New Roman" w:eastAsia="仿宋_GB2312" w:hAnsi="Times New Roman" w:hint="eastAsia"/>
          <w:sz w:val="32"/>
          <w:szCs w:val="32"/>
        </w:rPr>
        <w:t>指</w:t>
      </w:r>
      <w:r w:rsidRPr="00852665">
        <w:rPr>
          <w:rFonts w:ascii="Times New Roman" w:eastAsia="仿宋_GB2312" w:hAnsi="Times New Roman" w:hint="eastAsia"/>
          <w:sz w:val="32"/>
          <w:szCs w:val="32"/>
        </w:rPr>
        <w:t>标</w:t>
      </w:r>
    </w:p>
    <w:p w14:paraId="6F4E4FF0" w14:textId="77777777" w:rsidR="004675CB" w:rsidRPr="00852665" w:rsidRDefault="004675CB" w:rsidP="004675CB">
      <w:pPr>
        <w:pStyle w:val="Default"/>
        <w:spacing w:line="580" w:lineRule="exact"/>
        <w:ind w:firstLineChars="200" w:firstLine="640"/>
        <w:rPr>
          <w:rFonts w:ascii="Times New Roman" w:eastAsia="仿宋_GB2312" w:hAnsi="Times New Roman"/>
          <w:sz w:val="32"/>
          <w:szCs w:val="32"/>
        </w:rPr>
      </w:pPr>
      <w:r w:rsidRPr="004675CB">
        <w:rPr>
          <w:rFonts w:ascii="Times New Roman" w:eastAsia="仿宋_GB2312" w:hAnsi="Times New Roman" w:hint="eastAsia"/>
          <w:sz w:val="32"/>
          <w:szCs w:val="32"/>
        </w:rPr>
        <w:t>（</w:t>
      </w:r>
      <w:r w:rsidRPr="00996C5F">
        <w:rPr>
          <w:rFonts w:ascii="Times New Roman" w:eastAsia="仿宋_GB2312" w:hAnsi="Times New Roman" w:hint="eastAsia"/>
          <w:sz w:val="32"/>
          <w:szCs w:val="32"/>
        </w:rPr>
        <w:t>1</w:t>
      </w:r>
      <w:r w:rsidRPr="00996C5F">
        <w:rPr>
          <w:rFonts w:ascii="Times New Roman" w:eastAsia="仿宋_GB2312" w:hAnsi="Times New Roman" w:hint="eastAsia"/>
          <w:sz w:val="32"/>
          <w:szCs w:val="32"/>
        </w:rPr>
        <w:t>）预决算信</w:t>
      </w:r>
      <w:r w:rsidRPr="004675CB">
        <w:rPr>
          <w:rFonts w:ascii="Times New Roman" w:eastAsia="仿宋_GB2312" w:hAnsi="Times New Roman" w:hint="eastAsia"/>
          <w:sz w:val="32"/>
          <w:szCs w:val="32"/>
        </w:rPr>
        <w:t>息</w:t>
      </w:r>
      <w:r w:rsidRPr="00852665">
        <w:rPr>
          <w:rFonts w:ascii="Times New Roman" w:eastAsia="仿宋_GB2312" w:hAnsi="Times New Roman" w:hint="eastAsia"/>
          <w:sz w:val="32"/>
          <w:szCs w:val="32"/>
        </w:rPr>
        <w:t>公开性得</w:t>
      </w:r>
      <w:r w:rsidRPr="00996C5F">
        <w:rPr>
          <w:rFonts w:ascii="Times New Roman" w:eastAsia="仿宋_GB2312" w:hAnsi="Times New Roman" w:hint="eastAsia"/>
          <w:sz w:val="32"/>
          <w:szCs w:val="32"/>
        </w:rPr>
        <w:t>5</w:t>
      </w:r>
      <w:r w:rsidRPr="00996C5F">
        <w:rPr>
          <w:rFonts w:ascii="Times New Roman" w:eastAsia="仿宋_GB2312" w:hAnsi="Times New Roman" w:hint="eastAsia"/>
          <w:sz w:val="32"/>
          <w:szCs w:val="32"/>
        </w:rPr>
        <w:t>分：一是</w:t>
      </w:r>
      <w:r w:rsidRPr="004675CB">
        <w:rPr>
          <w:rFonts w:ascii="Times New Roman" w:eastAsia="仿宋_GB2312" w:hAnsi="Times New Roman" w:hint="eastAsia"/>
          <w:sz w:val="32"/>
          <w:szCs w:val="32"/>
        </w:rPr>
        <w:t>按</w:t>
      </w:r>
      <w:r w:rsidRPr="00852665">
        <w:rPr>
          <w:rFonts w:ascii="Times New Roman" w:eastAsia="仿宋_GB2312" w:hAnsi="Times New Roman" w:hint="eastAsia"/>
          <w:sz w:val="32"/>
          <w:szCs w:val="32"/>
        </w:rPr>
        <w:t>规</w:t>
      </w:r>
      <w:r w:rsidRPr="004675CB">
        <w:rPr>
          <w:rFonts w:ascii="Times New Roman" w:eastAsia="仿宋_GB2312" w:hAnsi="Times New Roman" w:hint="eastAsia"/>
          <w:sz w:val="32"/>
          <w:szCs w:val="32"/>
        </w:rPr>
        <w:t>定</w:t>
      </w:r>
      <w:r w:rsidRPr="00852665">
        <w:rPr>
          <w:rFonts w:ascii="Times New Roman" w:eastAsia="仿宋_GB2312" w:hAnsi="Times New Roman" w:hint="eastAsia"/>
          <w:sz w:val="32"/>
          <w:szCs w:val="32"/>
        </w:rPr>
        <w:t>在</w:t>
      </w:r>
      <w:r w:rsidRPr="004675CB">
        <w:rPr>
          <w:rFonts w:ascii="Times New Roman" w:eastAsia="仿宋_GB2312" w:hAnsi="Times New Roman" w:hint="eastAsia"/>
          <w:sz w:val="32"/>
          <w:szCs w:val="32"/>
        </w:rPr>
        <w:t>区</w:t>
      </w:r>
      <w:r w:rsidRPr="00852665">
        <w:rPr>
          <w:rFonts w:ascii="Times New Roman" w:eastAsia="仿宋_GB2312" w:hAnsi="Times New Roman" w:hint="eastAsia"/>
          <w:sz w:val="32"/>
          <w:szCs w:val="32"/>
        </w:rPr>
        <w:t>政府门</w:t>
      </w:r>
      <w:r w:rsidRPr="004675CB">
        <w:rPr>
          <w:rFonts w:ascii="Times New Roman" w:eastAsia="仿宋_GB2312" w:hAnsi="Times New Roman" w:hint="eastAsia"/>
          <w:sz w:val="32"/>
          <w:szCs w:val="32"/>
        </w:rPr>
        <w:t>户网站</w:t>
      </w:r>
      <w:r w:rsidRPr="00852665">
        <w:rPr>
          <w:rFonts w:ascii="Times New Roman" w:eastAsia="仿宋_GB2312" w:hAnsi="Times New Roman" w:hint="eastAsia"/>
          <w:sz w:val="32"/>
          <w:szCs w:val="32"/>
        </w:rPr>
        <w:t>公开信</w:t>
      </w:r>
      <w:r w:rsidRPr="004675CB">
        <w:rPr>
          <w:rFonts w:ascii="Times New Roman" w:eastAsia="仿宋_GB2312" w:hAnsi="Times New Roman" w:hint="eastAsia"/>
          <w:sz w:val="32"/>
          <w:szCs w:val="32"/>
        </w:rPr>
        <w:t>息；</w:t>
      </w:r>
      <w:r w:rsidRPr="00852665">
        <w:rPr>
          <w:rFonts w:ascii="Times New Roman" w:eastAsia="仿宋_GB2312" w:hAnsi="Times New Roman" w:hint="eastAsia"/>
          <w:sz w:val="32"/>
          <w:szCs w:val="32"/>
        </w:rPr>
        <w:t>二是基</w:t>
      </w:r>
      <w:r w:rsidRPr="004675CB">
        <w:rPr>
          <w:rFonts w:ascii="Times New Roman" w:eastAsia="仿宋_GB2312" w:hAnsi="Times New Roman" w:hint="eastAsia"/>
          <w:sz w:val="32"/>
          <w:szCs w:val="32"/>
        </w:rPr>
        <w:t>础</w:t>
      </w:r>
      <w:r w:rsidRPr="00852665">
        <w:rPr>
          <w:rFonts w:ascii="Times New Roman" w:eastAsia="仿宋_GB2312" w:hAnsi="Times New Roman" w:hint="eastAsia"/>
          <w:sz w:val="32"/>
          <w:szCs w:val="32"/>
        </w:rPr>
        <w:t>数</w:t>
      </w:r>
      <w:r w:rsidRPr="004675CB">
        <w:rPr>
          <w:rFonts w:ascii="Times New Roman" w:eastAsia="仿宋_GB2312" w:hAnsi="Times New Roman" w:hint="eastAsia"/>
          <w:sz w:val="32"/>
          <w:szCs w:val="32"/>
        </w:rPr>
        <w:t>据</w:t>
      </w:r>
      <w:r w:rsidRPr="00852665">
        <w:rPr>
          <w:rFonts w:ascii="Times New Roman" w:eastAsia="仿宋_GB2312" w:hAnsi="Times New Roman" w:hint="eastAsia"/>
          <w:sz w:val="32"/>
          <w:szCs w:val="32"/>
        </w:rPr>
        <w:t>信</w:t>
      </w:r>
      <w:r w:rsidRPr="004675CB">
        <w:rPr>
          <w:rFonts w:ascii="Times New Roman" w:eastAsia="仿宋_GB2312" w:hAnsi="Times New Roman" w:hint="eastAsia"/>
          <w:sz w:val="32"/>
          <w:szCs w:val="32"/>
        </w:rPr>
        <w:t>息</w:t>
      </w:r>
      <w:r w:rsidRPr="00852665">
        <w:rPr>
          <w:rFonts w:ascii="Times New Roman" w:eastAsia="仿宋_GB2312" w:hAnsi="Times New Roman" w:hint="eastAsia"/>
          <w:sz w:val="32"/>
          <w:szCs w:val="32"/>
        </w:rPr>
        <w:t>和会计信</w:t>
      </w:r>
      <w:r w:rsidRPr="004675CB">
        <w:rPr>
          <w:rFonts w:ascii="Times New Roman" w:eastAsia="仿宋_GB2312" w:hAnsi="Times New Roman" w:hint="eastAsia"/>
          <w:sz w:val="32"/>
          <w:szCs w:val="32"/>
        </w:rPr>
        <w:t>息</w:t>
      </w:r>
      <w:r w:rsidRPr="00852665">
        <w:rPr>
          <w:rFonts w:ascii="Times New Roman" w:eastAsia="仿宋_GB2312" w:hAnsi="Times New Roman" w:hint="eastAsia"/>
          <w:sz w:val="32"/>
          <w:szCs w:val="32"/>
        </w:rPr>
        <w:t>资</w:t>
      </w:r>
      <w:r w:rsidRPr="004675CB">
        <w:rPr>
          <w:rFonts w:ascii="Times New Roman" w:eastAsia="仿宋_GB2312" w:hAnsi="Times New Roman" w:hint="eastAsia"/>
          <w:sz w:val="32"/>
          <w:szCs w:val="32"/>
        </w:rPr>
        <w:t>料真</w:t>
      </w:r>
      <w:r w:rsidRPr="00852665">
        <w:rPr>
          <w:rFonts w:ascii="Times New Roman" w:eastAsia="仿宋_GB2312" w:hAnsi="Times New Roman" w:hint="eastAsia"/>
          <w:sz w:val="32"/>
          <w:szCs w:val="32"/>
        </w:rPr>
        <w:t>实、完整、</w:t>
      </w:r>
      <w:r w:rsidRPr="004675CB">
        <w:rPr>
          <w:rFonts w:ascii="Times New Roman" w:eastAsia="仿宋_GB2312" w:hAnsi="Times New Roman" w:hint="eastAsia"/>
          <w:sz w:val="32"/>
          <w:szCs w:val="32"/>
        </w:rPr>
        <w:t>准确。</w:t>
      </w:r>
    </w:p>
    <w:p w14:paraId="2A5D8C92" w14:textId="77777777" w:rsidR="004675CB" w:rsidRPr="00852665" w:rsidRDefault="004675CB" w:rsidP="004675CB">
      <w:pPr>
        <w:pStyle w:val="Default"/>
        <w:spacing w:line="580" w:lineRule="exact"/>
        <w:ind w:firstLineChars="200" w:firstLine="640"/>
        <w:rPr>
          <w:rFonts w:ascii="Times New Roman" w:eastAsia="仿宋_GB2312" w:hAnsi="Times New Roman"/>
          <w:sz w:val="32"/>
          <w:szCs w:val="32"/>
        </w:rPr>
      </w:pPr>
      <w:r w:rsidRPr="00996C5F">
        <w:rPr>
          <w:rFonts w:ascii="Times New Roman" w:eastAsia="仿宋_GB2312" w:hAnsi="Times New Roman" w:hint="eastAsia"/>
          <w:sz w:val="32"/>
          <w:szCs w:val="32"/>
        </w:rPr>
        <w:t>4.</w:t>
      </w:r>
      <w:r w:rsidRPr="00996C5F">
        <w:rPr>
          <w:rFonts w:ascii="Times New Roman" w:eastAsia="仿宋_GB2312" w:hAnsi="Times New Roman" w:hint="eastAsia"/>
          <w:sz w:val="32"/>
          <w:szCs w:val="32"/>
        </w:rPr>
        <w:t>成本</w:t>
      </w:r>
      <w:r w:rsidRPr="004675CB">
        <w:rPr>
          <w:rFonts w:ascii="Times New Roman" w:eastAsia="仿宋_GB2312" w:hAnsi="Times New Roman" w:hint="eastAsia"/>
          <w:sz w:val="32"/>
          <w:szCs w:val="32"/>
        </w:rPr>
        <w:t>指</w:t>
      </w:r>
      <w:r w:rsidRPr="00852665">
        <w:rPr>
          <w:rFonts w:ascii="Times New Roman" w:eastAsia="仿宋_GB2312" w:hAnsi="Times New Roman" w:hint="eastAsia"/>
          <w:sz w:val="32"/>
          <w:szCs w:val="32"/>
        </w:rPr>
        <w:t>标</w:t>
      </w:r>
    </w:p>
    <w:p w14:paraId="61E6838B" w14:textId="77777777" w:rsidR="004675CB" w:rsidRPr="004675CB" w:rsidRDefault="004675CB" w:rsidP="004675CB">
      <w:pPr>
        <w:pStyle w:val="Default"/>
        <w:spacing w:line="580" w:lineRule="exact"/>
        <w:ind w:firstLineChars="200" w:firstLine="640"/>
        <w:rPr>
          <w:rFonts w:ascii="Times New Roman" w:eastAsia="仿宋_GB2312" w:hAnsi="Times New Roman"/>
          <w:sz w:val="32"/>
          <w:szCs w:val="32"/>
        </w:rPr>
      </w:pPr>
      <w:r w:rsidRPr="004675CB">
        <w:rPr>
          <w:rFonts w:ascii="Times New Roman" w:eastAsia="仿宋_GB2312" w:hAnsi="Times New Roman" w:hint="eastAsia"/>
          <w:sz w:val="32"/>
          <w:szCs w:val="32"/>
        </w:rPr>
        <w:t>（</w:t>
      </w:r>
      <w:r w:rsidRPr="00996C5F">
        <w:rPr>
          <w:rFonts w:ascii="Times New Roman" w:eastAsia="仿宋_GB2312" w:hAnsi="Times New Roman" w:hint="eastAsia"/>
          <w:sz w:val="32"/>
          <w:szCs w:val="32"/>
        </w:rPr>
        <w:t>1</w:t>
      </w:r>
      <w:r w:rsidRPr="00996C5F">
        <w:rPr>
          <w:rFonts w:ascii="Times New Roman" w:eastAsia="仿宋_GB2312" w:hAnsi="Times New Roman" w:hint="eastAsia"/>
          <w:sz w:val="32"/>
          <w:szCs w:val="32"/>
        </w:rPr>
        <w:t>）资金使用合规性得</w:t>
      </w:r>
      <w:r w:rsidRPr="00996C5F">
        <w:rPr>
          <w:rFonts w:ascii="Times New Roman" w:eastAsia="仿宋_GB2312" w:hAnsi="Times New Roman" w:hint="eastAsia"/>
          <w:sz w:val="32"/>
          <w:szCs w:val="32"/>
        </w:rPr>
        <w:t>5</w:t>
      </w:r>
      <w:r w:rsidRPr="00996C5F">
        <w:rPr>
          <w:rFonts w:ascii="Times New Roman" w:eastAsia="仿宋_GB2312" w:hAnsi="Times New Roman" w:hint="eastAsia"/>
          <w:sz w:val="32"/>
          <w:szCs w:val="32"/>
        </w:rPr>
        <w:t>分：本年度支出的</w:t>
      </w:r>
      <w:r w:rsidRPr="004675CB">
        <w:rPr>
          <w:rFonts w:ascii="Times New Roman" w:eastAsia="仿宋_GB2312" w:hAnsi="Times New Roman" w:hint="eastAsia"/>
          <w:sz w:val="32"/>
          <w:szCs w:val="32"/>
        </w:rPr>
        <w:t>所</w:t>
      </w:r>
      <w:r w:rsidRPr="00852665">
        <w:rPr>
          <w:rFonts w:ascii="Times New Roman" w:eastAsia="仿宋_GB2312" w:hAnsi="Times New Roman" w:hint="eastAsia"/>
          <w:sz w:val="32"/>
          <w:szCs w:val="32"/>
        </w:rPr>
        <w:t>有资金</w:t>
      </w:r>
      <w:r w:rsidRPr="004675CB">
        <w:rPr>
          <w:rFonts w:ascii="Times New Roman" w:eastAsia="仿宋_GB2312" w:hAnsi="Times New Roman" w:hint="eastAsia"/>
          <w:sz w:val="32"/>
          <w:szCs w:val="32"/>
        </w:rPr>
        <w:t>均由区</w:t>
      </w:r>
      <w:r w:rsidRPr="00852665">
        <w:rPr>
          <w:rFonts w:ascii="Times New Roman" w:eastAsia="仿宋_GB2312" w:hAnsi="Times New Roman" w:hint="eastAsia"/>
          <w:sz w:val="32"/>
          <w:szCs w:val="32"/>
        </w:rPr>
        <w:t>财政</w:t>
      </w:r>
      <w:r w:rsidRPr="004675CB">
        <w:rPr>
          <w:rFonts w:ascii="Times New Roman" w:eastAsia="仿宋_GB2312" w:hAnsi="Times New Roman" w:hint="eastAsia"/>
          <w:sz w:val="32"/>
          <w:szCs w:val="32"/>
        </w:rPr>
        <w:t>局</w:t>
      </w:r>
      <w:r w:rsidRPr="00852665">
        <w:rPr>
          <w:rFonts w:ascii="Times New Roman" w:eastAsia="仿宋_GB2312" w:hAnsi="Times New Roman" w:hint="eastAsia"/>
          <w:sz w:val="32"/>
          <w:szCs w:val="32"/>
        </w:rPr>
        <w:t>国</w:t>
      </w:r>
      <w:r w:rsidRPr="004675CB">
        <w:rPr>
          <w:rFonts w:ascii="Times New Roman" w:eastAsia="仿宋_GB2312" w:hAnsi="Times New Roman" w:hint="eastAsia"/>
          <w:sz w:val="32"/>
          <w:szCs w:val="32"/>
        </w:rPr>
        <w:t>库</w:t>
      </w:r>
      <w:r w:rsidRPr="00852665">
        <w:rPr>
          <w:rFonts w:ascii="Times New Roman" w:eastAsia="仿宋_GB2312" w:hAnsi="Times New Roman" w:hint="eastAsia"/>
          <w:sz w:val="32"/>
          <w:szCs w:val="32"/>
        </w:rPr>
        <w:t>支</w:t>
      </w:r>
      <w:r w:rsidRPr="004675CB">
        <w:rPr>
          <w:rFonts w:ascii="Times New Roman" w:eastAsia="仿宋_GB2312" w:hAnsi="Times New Roman" w:hint="eastAsia"/>
          <w:sz w:val="32"/>
          <w:szCs w:val="32"/>
        </w:rPr>
        <w:t>付，</w:t>
      </w:r>
      <w:r w:rsidRPr="00852665">
        <w:rPr>
          <w:rFonts w:ascii="Times New Roman" w:eastAsia="仿宋_GB2312" w:hAnsi="Times New Roman" w:hint="eastAsia"/>
          <w:sz w:val="32"/>
          <w:szCs w:val="32"/>
        </w:rPr>
        <w:t>支出</w:t>
      </w:r>
      <w:r w:rsidRPr="004675CB">
        <w:rPr>
          <w:rFonts w:ascii="Times New Roman" w:eastAsia="仿宋_GB2312" w:hAnsi="Times New Roman" w:hint="eastAsia"/>
          <w:sz w:val="32"/>
          <w:szCs w:val="32"/>
        </w:rPr>
        <w:t>符</w:t>
      </w:r>
      <w:r w:rsidRPr="00852665">
        <w:rPr>
          <w:rFonts w:ascii="Times New Roman" w:eastAsia="仿宋_GB2312" w:hAnsi="Times New Roman" w:hint="eastAsia"/>
          <w:sz w:val="32"/>
          <w:szCs w:val="32"/>
        </w:rPr>
        <w:t>合国</w:t>
      </w:r>
      <w:r w:rsidRPr="004675CB">
        <w:rPr>
          <w:rFonts w:ascii="Times New Roman" w:eastAsia="仿宋_GB2312" w:hAnsi="Times New Roman" w:hint="eastAsia"/>
          <w:sz w:val="32"/>
          <w:szCs w:val="32"/>
        </w:rPr>
        <w:t>家</w:t>
      </w:r>
      <w:r w:rsidRPr="00852665">
        <w:rPr>
          <w:rFonts w:ascii="Times New Roman" w:eastAsia="仿宋_GB2312" w:hAnsi="Times New Roman" w:hint="eastAsia"/>
          <w:sz w:val="32"/>
          <w:szCs w:val="32"/>
        </w:rPr>
        <w:t>财经法规和财务管理</w:t>
      </w:r>
      <w:r w:rsidRPr="004675CB">
        <w:rPr>
          <w:rFonts w:ascii="Times New Roman" w:eastAsia="仿宋_GB2312" w:hAnsi="Times New Roman" w:hint="eastAsia"/>
          <w:sz w:val="32"/>
          <w:szCs w:val="32"/>
        </w:rPr>
        <w:t>制</w:t>
      </w:r>
      <w:r w:rsidRPr="00852665">
        <w:rPr>
          <w:rFonts w:ascii="Times New Roman" w:eastAsia="仿宋_GB2312" w:hAnsi="Times New Roman" w:hint="eastAsia"/>
          <w:sz w:val="32"/>
          <w:szCs w:val="32"/>
        </w:rPr>
        <w:t>度规</w:t>
      </w:r>
      <w:r w:rsidRPr="004675CB">
        <w:rPr>
          <w:rFonts w:ascii="Times New Roman" w:eastAsia="仿宋_GB2312" w:hAnsi="Times New Roman" w:hint="eastAsia"/>
          <w:sz w:val="32"/>
          <w:szCs w:val="32"/>
        </w:rPr>
        <w:t>定</w:t>
      </w:r>
      <w:r w:rsidRPr="00852665">
        <w:rPr>
          <w:rFonts w:ascii="Times New Roman" w:eastAsia="仿宋_GB2312" w:hAnsi="Times New Roman" w:hint="eastAsia"/>
          <w:sz w:val="32"/>
          <w:szCs w:val="32"/>
        </w:rPr>
        <w:t>以及有关专项资金管理办法的规</w:t>
      </w:r>
      <w:r w:rsidRPr="004675CB">
        <w:rPr>
          <w:rFonts w:ascii="Times New Roman" w:eastAsia="仿宋_GB2312" w:hAnsi="Times New Roman" w:hint="eastAsia"/>
          <w:sz w:val="32"/>
          <w:szCs w:val="32"/>
        </w:rPr>
        <w:t>定；资金拨付有完整的审批程序和手续；项目支出按规定经过评估论证；支出符合部门预算批复的用途；资金使用无截留、挤占、挪用、虚列支出等情况。</w:t>
      </w:r>
    </w:p>
    <w:p w14:paraId="635168C6" w14:textId="77777777" w:rsidR="004675CB" w:rsidRDefault="004675CB" w:rsidP="004675CB">
      <w:pPr>
        <w:pStyle w:val="Default"/>
        <w:spacing w:line="580" w:lineRule="exact"/>
        <w:ind w:firstLineChars="200" w:firstLine="640"/>
        <w:rPr>
          <w:rFonts w:ascii="Times New Roman" w:eastAsia="仿宋_GB2312" w:hAnsi="Times New Roman"/>
          <w:sz w:val="32"/>
          <w:szCs w:val="32"/>
        </w:rPr>
      </w:pPr>
      <w:r w:rsidRPr="00996C5F">
        <w:rPr>
          <w:rFonts w:ascii="Times New Roman" w:eastAsia="仿宋_GB2312" w:hAnsi="Times New Roman" w:hint="eastAsia"/>
          <w:sz w:val="32"/>
          <w:szCs w:val="32"/>
        </w:rPr>
        <w:t>5.</w:t>
      </w:r>
      <w:r w:rsidRPr="00996C5F">
        <w:rPr>
          <w:rFonts w:ascii="Times New Roman" w:eastAsia="仿宋_GB2312" w:hAnsi="Times New Roman" w:hint="eastAsia"/>
          <w:sz w:val="32"/>
          <w:szCs w:val="32"/>
        </w:rPr>
        <w:t>效益</w:t>
      </w:r>
      <w:r w:rsidRPr="004675CB">
        <w:rPr>
          <w:rFonts w:ascii="Times New Roman" w:eastAsia="仿宋_GB2312" w:hAnsi="Times New Roman" w:hint="eastAsia"/>
          <w:sz w:val="32"/>
          <w:szCs w:val="32"/>
        </w:rPr>
        <w:t>指</w:t>
      </w:r>
      <w:r w:rsidRPr="00852665">
        <w:rPr>
          <w:rFonts w:ascii="Times New Roman" w:eastAsia="仿宋_GB2312" w:hAnsi="Times New Roman" w:hint="eastAsia"/>
          <w:sz w:val="32"/>
          <w:szCs w:val="32"/>
        </w:rPr>
        <w:t>标（</w:t>
      </w:r>
      <w:r w:rsidRPr="00852665">
        <w:rPr>
          <w:rFonts w:ascii="Times New Roman" w:eastAsia="仿宋_GB2312" w:hAnsi="Times New Roman" w:hint="eastAsia"/>
          <w:sz w:val="32"/>
          <w:szCs w:val="32"/>
        </w:rPr>
        <w:t>30</w:t>
      </w:r>
      <w:r w:rsidRPr="00852665">
        <w:rPr>
          <w:rFonts w:ascii="Times New Roman" w:eastAsia="仿宋_GB2312" w:hAnsi="Times New Roman" w:hint="eastAsia"/>
          <w:sz w:val="32"/>
          <w:szCs w:val="32"/>
        </w:rPr>
        <w:t>分）</w:t>
      </w:r>
    </w:p>
    <w:p w14:paraId="452D68BE" w14:textId="77777777" w:rsidR="004675CB" w:rsidRDefault="004675CB" w:rsidP="004675CB">
      <w:pPr>
        <w:pStyle w:val="Default"/>
        <w:spacing w:line="580" w:lineRule="exact"/>
        <w:ind w:firstLineChars="200" w:firstLine="640"/>
        <w:rPr>
          <w:rFonts w:ascii="Times New Roman" w:eastAsia="仿宋_GB2312" w:hAnsi="Times New Roman"/>
          <w:sz w:val="32"/>
          <w:szCs w:val="32"/>
        </w:rPr>
      </w:pPr>
      <w:r w:rsidRPr="00996C5F">
        <w:rPr>
          <w:rFonts w:ascii="Times New Roman" w:eastAsia="仿宋_GB2312" w:hAnsi="Times New Roman" w:hint="eastAsia"/>
          <w:sz w:val="32"/>
          <w:szCs w:val="32"/>
        </w:rPr>
        <w:lastRenderedPageBreak/>
        <w:t>履职效益</w:t>
      </w:r>
    </w:p>
    <w:p w14:paraId="7A1821AD" w14:textId="77777777" w:rsidR="004675CB" w:rsidRPr="004675CB" w:rsidRDefault="004675CB" w:rsidP="004675CB">
      <w:pPr>
        <w:pStyle w:val="Default"/>
        <w:spacing w:line="580" w:lineRule="exact"/>
        <w:ind w:firstLineChars="200" w:firstLine="640"/>
        <w:rPr>
          <w:rFonts w:ascii="Times New Roman" w:eastAsia="仿宋_GB2312" w:hAnsi="Times New Roman"/>
          <w:sz w:val="32"/>
          <w:szCs w:val="32"/>
        </w:rPr>
      </w:pPr>
      <w:r w:rsidRPr="00996C5F">
        <w:rPr>
          <w:rFonts w:ascii="Times New Roman" w:eastAsia="仿宋_GB2312" w:hAnsi="Times New Roman" w:hint="eastAsia"/>
          <w:sz w:val="32"/>
          <w:szCs w:val="32"/>
        </w:rPr>
        <w:t>（</w:t>
      </w:r>
      <w:r w:rsidRPr="00996C5F">
        <w:rPr>
          <w:rFonts w:ascii="Times New Roman" w:eastAsia="仿宋_GB2312" w:hAnsi="Times New Roman" w:hint="eastAsia"/>
          <w:sz w:val="32"/>
          <w:szCs w:val="32"/>
        </w:rPr>
        <w:t>1</w:t>
      </w:r>
      <w:r w:rsidRPr="00996C5F">
        <w:rPr>
          <w:rFonts w:ascii="Times New Roman" w:eastAsia="仿宋_GB2312" w:hAnsi="Times New Roman" w:hint="eastAsia"/>
          <w:sz w:val="32"/>
          <w:szCs w:val="32"/>
        </w:rPr>
        <w:t>）行政效能得</w:t>
      </w:r>
      <w:r w:rsidRPr="00996C5F">
        <w:rPr>
          <w:rFonts w:ascii="Times New Roman" w:eastAsia="仿宋_GB2312" w:hAnsi="Times New Roman" w:hint="eastAsia"/>
          <w:sz w:val="32"/>
          <w:szCs w:val="32"/>
        </w:rPr>
        <w:t>10</w:t>
      </w:r>
      <w:r w:rsidRPr="00996C5F">
        <w:rPr>
          <w:rFonts w:ascii="Times New Roman" w:eastAsia="仿宋_GB2312" w:hAnsi="Times New Roman" w:hint="eastAsia"/>
          <w:sz w:val="32"/>
          <w:szCs w:val="32"/>
        </w:rPr>
        <w:t>分：我单位不</w:t>
      </w:r>
      <w:r w:rsidRPr="004675CB">
        <w:rPr>
          <w:rFonts w:ascii="Times New Roman" w:eastAsia="仿宋_GB2312" w:hAnsi="Times New Roman" w:hint="eastAsia"/>
          <w:sz w:val="32"/>
          <w:szCs w:val="32"/>
        </w:rPr>
        <w:t>断改善行政管理、严格经费及资产管理，改进文风会风，精简会议，提高了行政效率，降低了行政成本。</w:t>
      </w:r>
    </w:p>
    <w:p w14:paraId="0AD0F631" w14:textId="77777777" w:rsidR="004675CB" w:rsidRPr="004675CB" w:rsidRDefault="004675CB" w:rsidP="004675CB">
      <w:pPr>
        <w:pStyle w:val="Default"/>
        <w:spacing w:line="580" w:lineRule="exact"/>
        <w:ind w:firstLineChars="200" w:firstLine="640"/>
        <w:rPr>
          <w:rFonts w:ascii="Times New Roman" w:eastAsia="仿宋_GB2312" w:hAnsi="Times New Roman"/>
          <w:sz w:val="32"/>
          <w:szCs w:val="32"/>
        </w:rPr>
      </w:pPr>
      <w:r w:rsidRPr="00852665">
        <w:rPr>
          <w:rFonts w:ascii="Times New Roman" w:eastAsia="仿宋_GB2312" w:hAnsi="Times New Roman" w:hint="eastAsia"/>
          <w:sz w:val="32"/>
          <w:szCs w:val="32"/>
        </w:rPr>
        <w:t>（</w:t>
      </w:r>
      <w:r w:rsidRPr="00996C5F">
        <w:rPr>
          <w:rFonts w:ascii="Times New Roman" w:eastAsia="仿宋_GB2312" w:hAnsi="Times New Roman" w:hint="eastAsia"/>
          <w:sz w:val="32"/>
          <w:szCs w:val="32"/>
        </w:rPr>
        <w:t>2</w:t>
      </w:r>
      <w:r w:rsidRPr="00996C5F">
        <w:rPr>
          <w:rFonts w:ascii="Times New Roman" w:eastAsia="仿宋_GB2312" w:hAnsi="Times New Roman" w:hint="eastAsia"/>
          <w:sz w:val="32"/>
          <w:szCs w:val="32"/>
        </w:rPr>
        <w:t>）社会效益</w:t>
      </w:r>
      <w:r w:rsidRPr="004675CB">
        <w:rPr>
          <w:rFonts w:ascii="Times New Roman" w:eastAsia="仿宋_GB2312" w:hAnsi="Times New Roman" w:hint="eastAsia"/>
          <w:sz w:val="32"/>
          <w:szCs w:val="32"/>
        </w:rPr>
        <w:t>指标得</w:t>
      </w:r>
      <w:r w:rsidRPr="004675CB">
        <w:rPr>
          <w:rFonts w:ascii="Times New Roman" w:eastAsia="仿宋_GB2312" w:hAnsi="Times New Roman" w:hint="eastAsia"/>
          <w:sz w:val="32"/>
          <w:szCs w:val="32"/>
        </w:rPr>
        <w:t>5</w:t>
      </w:r>
      <w:r w:rsidRPr="004675CB">
        <w:rPr>
          <w:rFonts w:ascii="Times New Roman" w:eastAsia="仿宋_GB2312" w:hAnsi="Times New Roman" w:hint="eastAsia"/>
          <w:sz w:val="32"/>
          <w:szCs w:val="32"/>
        </w:rPr>
        <w:t>分：我单位的各方面工作都得到社会大众的肯定和好评。</w:t>
      </w:r>
    </w:p>
    <w:p w14:paraId="0D817186" w14:textId="77777777" w:rsidR="004675CB" w:rsidRPr="004675CB" w:rsidRDefault="004675CB" w:rsidP="004675CB">
      <w:pPr>
        <w:pStyle w:val="Default"/>
        <w:spacing w:line="580" w:lineRule="exact"/>
        <w:ind w:firstLineChars="200" w:firstLine="640"/>
        <w:rPr>
          <w:rFonts w:ascii="Times New Roman" w:eastAsia="仿宋_GB2312" w:hAnsi="Times New Roman"/>
          <w:sz w:val="32"/>
          <w:szCs w:val="32"/>
        </w:rPr>
      </w:pPr>
      <w:r w:rsidRPr="00852665">
        <w:rPr>
          <w:rFonts w:ascii="Times New Roman" w:eastAsia="仿宋_GB2312" w:hAnsi="Times New Roman" w:hint="eastAsia"/>
          <w:sz w:val="32"/>
          <w:szCs w:val="32"/>
        </w:rPr>
        <w:t>（</w:t>
      </w:r>
      <w:r w:rsidRPr="00996C5F">
        <w:rPr>
          <w:rFonts w:ascii="Times New Roman" w:eastAsia="仿宋_GB2312" w:hAnsi="Times New Roman" w:hint="eastAsia"/>
          <w:sz w:val="32"/>
          <w:szCs w:val="32"/>
        </w:rPr>
        <w:t>3</w:t>
      </w:r>
      <w:r w:rsidRPr="00996C5F">
        <w:rPr>
          <w:rFonts w:ascii="Times New Roman" w:eastAsia="仿宋_GB2312" w:hAnsi="Times New Roman" w:hint="eastAsia"/>
          <w:sz w:val="32"/>
          <w:szCs w:val="32"/>
        </w:rPr>
        <w:t>）生</w:t>
      </w:r>
      <w:r w:rsidRPr="004675CB">
        <w:rPr>
          <w:rFonts w:ascii="Times New Roman" w:eastAsia="仿宋_GB2312" w:hAnsi="Times New Roman" w:hint="eastAsia"/>
          <w:sz w:val="32"/>
          <w:szCs w:val="32"/>
        </w:rPr>
        <w:t>态效益指标得</w:t>
      </w:r>
      <w:r w:rsidRPr="004675CB">
        <w:rPr>
          <w:rFonts w:ascii="Times New Roman" w:eastAsia="仿宋_GB2312" w:hAnsi="Times New Roman" w:hint="eastAsia"/>
          <w:sz w:val="32"/>
          <w:szCs w:val="32"/>
        </w:rPr>
        <w:t>5</w:t>
      </w:r>
      <w:r w:rsidRPr="004675CB">
        <w:rPr>
          <w:rFonts w:ascii="Times New Roman" w:eastAsia="仿宋_GB2312" w:hAnsi="Times New Roman" w:hint="eastAsia"/>
          <w:sz w:val="32"/>
          <w:szCs w:val="32"/>
        </w:rPr>
        <w:t>分：基本达成本年度目标和任务。</w:t>
      </w:r>
    </w:p>
    <w:p w14:paraId="39ECCC3D" w14:textId="77777777" w:rsidR="004675CB" w:rsidRPr="00852665" w:rsidRDefault="004675CB" w:rsidP="004675CB">
      <w:pPr>
        <w:pStyle w:val="Default"/>
        <w:spacing w:line="580" w:lineRule="exact"/>
        <w:ind w:firstLineChars="200" w:firstLine="640"/>
        <w:rPr>
          <w:rFonts w:ascii="Times New Roman" w:eastAsia="仿宋_GB2312" w:hAnsi="Times New Roman"/>
          <w:sz w:val="32"/>
          <w:szCs w:val="32"/>
        </w:rPr>
      </w:pPr>
      <w:r w:rsidRPr="00852665">
        <w:rPr>
          <w:rFonts w:ascii="Times New Roman" w:eastAsia="仿宋_GB2312" w:hAnsi="Times New Roman" w:hint="eastAsia"/>
          <w:sz w:val="32"/>
          <w:szCs w:val="32"/>
        </w:rPr>
        <w:t>（</w:t>
      </w:r>
      <w:r w:rsidRPr="00996C5F">
        <w:rPr>
          <w:rFonts w:ascii="Times New Roman" w:eastAsia="仿宋_GB2312" w:hAnsi="Times New Roman" w:hint="eastAsia"/>
          <w:sz w:val="32"/>
          <w:szCs w:val="32"/>
        </w:rPr>
        <w:t>4</w:t>
      </w:r>
      <w:r w:rsidRPr="00996C5F">
        <w:rPr>
          <w:rFonts w:ascii="Times New Roman" w:eastAsia="仿宋_GB2312" w:hAnsi="Times New Roman" w:hint="eastAsia"/>
          <w:sz w:val="32"/>
          <w:szCs w:val="32"/>
        </w:rPr>
        <w:t>）可持续</w:t>
      </w:r>
      <w:r w:rsidRPr="004675CB">
        <w:rPr>
          <w:rFonts w:ascii="Times New Roman" w:eastAsia="仿宋_GB2312" w:hAnsi="Times New Roman" w:hint="eastAsia"/>
          <w:sz w:val="32"/>
          <w:szCs w:val="32"/>
        </w:rPr>
        <w:t>影响指标得</w:t>
      </w:r>
      <w:r w:rsidRPr="004675CB">
        <w:rPr>
          <w:rFonts w:ascii="Times New Roman" w:eastAsia="仿宋_GB2312" w:hAnsi="Times New Roman" w:hint="eastAsia"/>
          <w:sz w:val="32"/>
          <w:szCs w:val="32"/>
        </w:rPr>
        <w:t>10</w:t>
      </w:r>
      <w:r w:rsidRPr="004675CB">
        <w:rPr>
          <w:rFonts w:ascii="Times New Roman" w:eastAsia="仿宋_GB2312" w:hAnsi="Times New Roman" w:hint="eastAsia"/>
          <w:sz w:val="32"/>
          <w:szCs w:val="32"/>
        </w:rPr>
        <w:t>分：基本建立参政议政群众基础。</w:t>
      </w:r>
    </w:p>
    <w:p w14:paraId="4C642098" w14:textId="77777777" w:rsidR="004675CB" w:rsidRDefault="004675CB" w:rsidP="004675CB">
      <w:pPr>
        <w:pStyle w:val="Default"/>
        <w:spacing w:line="580" w:lineRule="exact"/>
        <w:ind w:firstLineChars="200" w:firstLine="640"/>
        <w:rPr>
          <w:rFonts w:ascii="Times New Roman" w:eastAsia="仿宋_GB2312" w:hAnsi="Times New Roman"/>
          <w:sz w:val="32"/>
          <w:szCs w:val="32"/>
        </w:rPr>
      </w:pPr>
      <w:r w:rsidRPr="00996C5F">
        <w:rPr>
          <w:rFonts w:ascii="Times New Roman" w:eastAsia="仿宋_GB2312" w:hAnsi="Times New Roman" w:hint="eastAsia"/>
          <w:sz w:val="32"/>
          <w:szCs w:val="32"/>
        </w:rPr>
        <w:t>6.</w:t>
      </w:r>
      <w:r w:rsidRPr="00996C5F">
        <w:rPr>
          <w:rFonts w:ascii="Times New Roman" w:eastAsia="仿宋_GB2312" w:hAnsi="Times New Roman" w:hint="eastAsia"/>
          <w:sz w:val="32"/>
          <w:szCs w:val="32"/>
        </w:rPr>
        <w:t>满意度</w:t>
      </w:r>
      <w:r w:rsidRPr="004675CB">
        <w:rPr>
          <w:rFonts w:ascii="Times New Roman" w:eastAsia="仿宋_GB2312" w:hAnsi="Times New Roman" w:hint="eastAsia"/>
          <w:sz w:val="32"/>
          <w:szCs w:val="32"/>
        </w:rPr>
        <w:t>指</w:t>
      </w:r>
      <w:r w:rsidRPr="00852665">
        <w:rPr>
          <w:rFonts w:ascii="Times New Roman" w:eastAsia="仿宋_GB2312" w:hAnsi="Times New Roman" w:hint="eastAsia"/>
          <w:sz w:val="32"/>
          <w:szCs w:val="32"/>
        </w:rPr>
        <w:t>标（</w:t>
      </w:r>
      <w:r w:rsidRPr="00996C5F">
        <w:rPr>
          <w:rFonts w:ascii="Times New Roman" w:eastAsia="仿宋_GB2312" w:hAnsi="Times New Roman" w:hint="eastAsia"/>
          <w:sz w:val="32"/>
          <w:szCs w:val="32"/>
        </w:rPr>
        <w:t>10</w:t>
      </w:r>
      <w:r w:rsidRPr="00996C5F">
        <w:rPr>
          <w:rFonts w:ascii="Times New Roman" w:eastAsia="仿宋_GB2312" w:hAnsi="Times New Roman" w:hint="eastAsia"/>
          <w:sz w:val="32"/>
          <w:szCs w:val="32"/>
        </w:rPr>
        <w:t>分）</w:t>
      </w:r>
    </w:p>
    <w:p w14:paraId="3843384B" w14:textId="77777777" w:rsidR="004675CB" w:rsidRDefault="004675CB" w:rsidP="004675CB">
      <w:pPr>
        <w:pStyle w:val="Default"/>
        <w:spacing w:line="580" w:lineRule="exact"/>
        <w:ind w:firstLineChars="200" w:firstLine="640"/>
        <w:rPr>
          <w:rFonts w:ascii="Times New Roman" w:eastAsia="仿宋_GB2312" w:hAnsi="Times New Roman"/>
          <w:sz w:val="32"/>
          <w:szCs w:val="32"/>
        </w:rPr>
      </w:pPr>
      <w:r w:rsidRPr="00996C5F">
        <w:rPr>
          <w:rFonts w:ascii="Times New Roman" w:eastAsia="仿宋_GB2312" w:hAnsi="Times New Roman" w:hint="eastAsia"/>
          <w:sz w:val="32"/>
          <w:szCs w:val="32"/>
        </w:rPr>
        <w:t>服务对象</w:t>
      </w:r>
    </w:p>
    <w:p w14:paraId="05D35D42" w14:textId="77777777" w:rsidR="004675CB" w:rsidRPr="004675CB" w:rsidRDefault="004675CB" w:rsidP="004675CB">
      <w:pPr>
        <w:pStyle w:val="Default"/>
        <w:spacing w:line="580" w:lineRule="exact"/>
        <w:ind w:firstLineChars="200" w:firstLine="640"/>
        <w:rPr>
          <w:rFonts w:ascii="Times New Roman" w:eastAsia="仿宋_GB2312" w:hAnsi="Times New Roman"/>
          <w:sz w:val="32"/>
          <w:szCs w:val="32"/>
        </w:rPr>
      </w:pPr>
      <w:r w:rsidRPr="00996C5F">
        <w:rPr>
          <w:rFonts w:ascii="Times New Roman" w:eastAsia="仿宋_GB2312" w:hAnsi="Times New Roman" w:hint="eastAsia"/>
          <w:sz w:val="32"/>
          <w:szCs w:val="32"/>
        </w:rPr>
        <w:t>（</w:t>
      </w:r>
      <w:r w:rsidRPr="00996C5F">
        <w:rPr>
          <w:rFonts w:ascii="Times New Roman" w:eastAsia="仿宋_GB2312" w:hAnsi="Times New Roman" w:hint="eastAsia"/>
          <w:sz w:val="32"/>
          <w:szCs w:val="32"/>
        </w:rPr>
        <w:t>1</w:t>
      </w:r>
      <w:r w:rsidRPr="00996C5F">
        <w:rPr>
          <w:rFonts w:ascii="Times New Roman" w:eastAsia="仿宋_GB2312" w:hAnsi="Times New Roman" w:hint="eastAsia"/>
          <w:sz w:val="32"/>
          <w:szCs w:val="32"/>
        </w:rPr>
        <w:t>）服务对象满意度</w:t>
      </w:r>
      <w:r w:rsidRPr="004675CB">
        <w:rPr>
          <w:rFonts w:ascii="Times New Roman" w:eastAsia="仿宋_GB2312" w:hAnsi="Times New Roman" w:hint="eastAsia"/>
          <w:sz w:val="32"/>
          <w:szCs w:val="32"/>
        </w:rPr>
        <w:t>指标：达成</w:t>
      </w:r>
      <w:r w:rsidRPr="004675CB">
        <w:rPr>
          <w:rFonts w:ascii="Times New Roman" w:eastAsia="仿宋_GB2312" w:hAnsi="Times New Roman" w:hint="eastAsia"/>
          <w:sz w:val="32"/>
          <w:szCs w:val="32"/>
        </w:rPr>
        <w:t>90%</w:t>
      </w:r>
      <w:r w:rsidRPr="004675CB">
        <w:rPr>
          <w:rFonts w:ascii="Times New Roman" w:eastAsia="仿宋_GB2312" w:hAnsi="Times New Roman" w:hint="eastAsia"/>
          <w:sz w:val="32"/>
          <w:szCs w:val="32"/>
        </w:rPr>
        <w:t>，得</w:t>
      </w:r>
      <w:r w:rsidRPr="004675CB">
        <w:rPr>
          <w:rFonts w:ascii="Times New Roman" w:eastAsia="仿宋_GB2312" w:hAnsi="Times New Roman" w:hint="eastAsia"/>
          <w:sz w:val="32"/>
          <w:szCs w:val="32"/>
        </w:rPr>
        <w:t>10</w:t>
      </w:r>
      <w:r w:rsidRPr="004675CB">
        <w:rPr>
          <w:rFonts w:ascii="Times New Roman" w:eastAsia="仿宋_GB2312" w:hAnsi="Times New Roman" w:hint="eastAsia"/>
          <w:sz w:val="32"/>
          <w:szCs w:val="32"/>
        </w:rPr>
        <w:t>分，在年度绩效考核中成绩优异。</w:t>
      </w:r>
    </w:p>
    <w:p w14:paraId="46AC571F" w14:textId="77777777" w:rsidR="00EF3B4B" w:rsidRDefault="00000000">
      <w:pPr>
        <w:pStyle w:val="a3"/>
        <w:spacing w:line="560" w:lineRule="exact"/>
        <w:ind w:firstLine="600"/>
        <w:rPr>
          <w:rFonts w:ascii="Times New Roman" w:eastAsia="仿宋" w:hAnsi="Times New Roman"/>
          <w:sz w:val="30"/>
          <w:szCs w:val="30"/>
        </w:rPr>
      </w:pPr>
      <w:r>
        <w:rPr>
          <w:rFonts w:ascii="Times New Roman" w:eastAsia="仿宋" w:hAnsi="Times New Roman"/>
          <w:sz w:val="30"/>
          <w:szCs w:val="30"/>
        </w:rPr>
        <w:t>二、一般公共预算支出情况</w:t>
      </w:r>
    </w:p>
    <w:p w14:paraId="5C971FA5" w14:textId="77777777" w:rsidR="00EF3B4B" w:rsidRDefault="00000000">
      <w:pPr>
        <w:pStyle w:val="a3"/>
        <w:spacing w:line="560" w:lineRule="exact"/>
        <w:ind w:firstLine="600"/>
        <w:rPr>
          <w:rFonts w:ascii="Times New Roman" w:eastAsia="仿宋" w:hAnsi="Times New Roman"/>
          <w:sz w:val="30"/>
          <w:szCs w:val="30"/>
        </w:rPr>
      </w:pPr>
      <w:r>
        <w:rPr>
          <w:rFonts w:ascii="Times New Roman" w:eastAsia="仿宋" w:hAnsi="Times New Roman"/>
          <w:sz w:val="30"/>
          <w:szCs w:val="30"/>
        </w:rPr>
        <w:t>（一）基本支出情况</w:t>
      </w:r>
    </w:p>
    <w:p w14:paraId="2CA5DF8C" w14:textId="0A5A1C24" w:rsidR="00EF3B4B" w:rsidRDefault="00000000">
      <w:pPr>
        <w:widowControl/>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我单位</w:t>
      </w:r>
      <w:r w:rsidR="00E03621">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年总支出共计</w:t>
      </w:r>
      <w:r>
        <w:rPr>
          <w:rFonts w:ascii="仿宋_GB2312" w:hAnsi="仿宋_GB2312" w:cs="仿宋_GB2312" w:hint="eastAsia"/>
          <w:sz w:val="32"/>
          <w:szCs w:val="32"/>
        </w:rPr>
        <w:t>1192</w:t>
      </w:r>
      <w:r>
        <w:rPr>
          <w:rFonts w:ascii="仿宋_GB2312" w:eastAsia="仿宋_GB2312" w:hAnsi="仿宋_GB2312" w:cs="仿宋_GB2312" w:hint="eastAsia"/>
          <w:sz w:val="32"/>
          <w:szCs w:val="32"/>
        </w:rPr>
        <w:t>万元，其中基本支出</w:t>
      </w:r>
      <w:r>
        <w:rPr>
          <w:rFonts w:ascii="仿宋_GB2312" w:hAnsi="仿宋_GB2312" w:cs="仿宋_GB2312" w:hint="eastAsia"/>
          <w:sz w:val="32"/>
          <w:szCs w:val="32"/>
        </w:rPr>
        <w:t>1192</w:t>
      </w:r>
      <w:r>
        <w:rPr>
          <w:rFonts w:ascii="仿宋_GB2312" w:eastAsia="仿宋_GB2312" w:hAnsi="仿宋_GB2312" w:cs="仿宋_GB2312" w:hint="eastAsia"/>
          <w:sz w:val="32"/>
          <w:szCs w:val="32"/>
        </w:rPr>
        <w:t>万元，项目支出0.00万元。</w:t>
      </w:r>
    </w:p>
    <w:p w14:paraId="727DD932" w14:textId="77777777" w:rsidR="00EF3B4B" w:rsidRDefault="00000000">
      <w:pPr>
        <w:widowControl/>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基本支出</w:t>
      </w:r>
      <w:r>
        <w:rPr>
          <w:rFonts w:ascii="仿宋_GB2312" w:hAnsi="仿宋_GB2312" w:cs="仿宋_GB2312" w:hint="eastAsia"/>
          <w:sz w:val="32"/>
          <w:szCs w:val="32"/>
        </w:rPr>
        <w:t>1192</w:t>
      </w:r>
      <w:r>
        <w:rPr>
          <w:rFonts w:ascii="仿宋_GB2312" w:eastAsia="仿宋_GB2312" w:hAnsi="仿宋_GB2312" w:cs="仿宋_GB2312" w:hint="eastAsia"/>
          <w:sz w:val="32"/>
          <w:szCs w:val="32"/>
        </w:rPr>
        <w:t>万元，其中：工资福利支出</w:t>
      </w:r>
      <w:r>
        <w:rPr>
          <w:rFonts w:ascii="仿宋_GB2312" w:hAnsi="仿宋_GB2312" w:cs="仿宋_GB2312" w:hint="eastAsia"/>
          <w:sz w:val="32"/>
          <w:szCs w:val="32"/>
        </w:rPr>
        <w:t>717.6</w:t>
      </w:r>
      <w:r>
        <w:rPr>
          <w:rFonts w:ascii="仿宋_GB2312" w:eastAsia="仿宋_GB2312" w:hAnsi="仿宋_GB2312" w:cs="仿宋_GB2312" w:hint="eastAsia"/>
          <w:sz w:val="32"/>
          <w:szCs w:val="32"/>
        </w:rPr>
        <w:t>万元、商品和服务支出</w:t>
      </w:r>
      <w:r>
        <w:rPr>
          <w:rFonts w:ascii="仿宋_GB2312" w:hAnsi="仿宋_GB2312" w:cs="仿宋_GB2312" w:hint="eastAsia"/>
          <w:sz w:val="32"/>
          <w:szCs w:val="32"/>
        </w:rPr>
        <w:t>440.32</w:t>
      </w:r>
      <w:r>
        <w:rPr>
          <w:rFonts w:ascii="仿宋_GB2312" w:eastAsia="仿宋_GB2312" w:hAnsi="仿宋_GB2312" w:cs="仿宋_GB2312" w:hint="eastAsia"/>
          <w:sz w:val="32"/>
          <w:szCs w:val="32"/>
        </w:rPr>
        <w:t>万元、对个人和家庭的补助</w:t>
      </w:r>
      <w:r>
        <w:rPr>
          <w:rFonts w:ascii="仿宋_GB2312" w:hAnsi="仿宋_GB2312" w:cs="仿宋_GB2312" w:hint="eastAsia"/>
          <w:sz w:val="32"/>
          <w:szCs w:val="32"/>
        </w:rPr>
        <w:t>25.7</w:t>
      </w:r>
      <w:r>
        <w:rPr>
          <w:rFonts w:ascii="仿宋_GB2312" w:eastAsia="仿宋_GB2312" w:hAnsi="仿宋_GB2312" w:cs="仿宋_GB2312" w:hint="eastAsia"/>
          <w:sz w:val="32"/>
          <w:szCs w:val="32"/>
        </w:rPr>
        <w:t>万元、其他支出8.34万元、项目支出0.00万元。</w:t>
      </w:r>
    </w:p>
    <w:p w14:paraId="2DEF5562" w14:textId="30E2819C" w:rsidR="00EF3B4B" w:rsidRPr="00C70F13" w:rsidRDefault="00C70F13" w:rsidP="00C70F13">
      <w:pPr>
        <w:widowControl/>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w:t>
      </w:r>
      <w:r w:rsidR="00000000">
        <w:rPr>
          <w:rFonts w:ascii="仿宋_GB2312" w:eastAsia="仿宋_GB2312" w:hAnsi="仿宋_GB2312" w:cs="仿宋_GB2312" w:hint="eastAsia"/>
          <w:sz w:val="32"/>
          <w:szCs w:val="32"/>
        </w:rPr>
        <w:t>年度未使用“三公”经费。</w:t>
      </w:r>
    </w:p>
    <w:p w14:paraId="51AB4DE4" w14:textId="77777777" w:rsidR="00EF3B4B" w:rsidRDefault="00000000">
      <w:pPr>
        <w:pStyle w:val="a3"/>
        <w:numPr>
          <w:ilvl w:val="0"/>
          <w:numId w:val="2"/>
        </w:numPr>
        <w:spacing w:line="560" w:lineRule="exact"/>
        <w:ind w:firstLine="600"/>
        <w:rPr>
          <w:rFonts w:ascii="Times New Roman" w:eastAsia="仿宋" w:hAnsi="Times New Roman"/>
          <w:sz w:val="30"/>
          <w:szCs w:val="30"/>
        </w:rPr>
      </w:pPr>
      <w:r>
        <w:rPr>
          <w:rFonts w:ascii="Times New Roman" w:eastAsia="仿宋" w:hAnsi="Times New Roman"/>
          <w:sz w:val="30"/>
          <w:szCs w:val="30"/>
        </w:rPr>
        <w:t>政府性基金预算支出情况</w:t>
      </w:r>
    </w:p>
    <w:p w14:paraId="33D813FF" w14:textId="77777777" w:rsidR="00EF3B4B" w:rsidRDefault="00000000">
      <w:pPr>
        <w:pStyle w:val="a3"/>
        <w:spacing w:line="560" w:lineRule="exact"/>
        <w:ind w:leftChars="200" w:left="420" w:firstLineChars="0" w:firstLine="0"/>
        <w:rPr>
          <w:rFonts w:ascii="Times New Roman" w:eastAsia="仿宋" w:hAnsi="Times New Roman"/>
          <w:sz w:val="30"/>
          <w:szCs w:val="30"/>
        </w:rPr>
      </w:pPr>
      <w:r>
        <w:rPr>
          <w:rFonts w:ascii="Times New Roman" w:eastAsia="仿宋" w:hAnsi="Times New Roman" w:hint="eastAsia"/>
          <w:sz w:val="30"/>
          <w:szCs w:val="30"/>
        </w:rPr>
        <w:t xml:space="preserve">   </w:t>
      </w:r>
      <w:r>
        <w:rPr>
          <w:rFonts w:ascii="Times New Roman" w:eastAsia="仿宋" w:hAnsi="Times New Roman" w:hint="eastAsia"/>
          <w:sz w:val="30"/>
          <w:szCs w:val="30"/>
        </w:rPr>
        <w:t>无。</w:t>
      </w:r>
    </w:p>
    <w:p w14:paraId="0383F442" w14:textId="77777777" w:rsidR="00EF3B4B" w:rsidRDefault="00000000">
      <w:pPr>
        <w:pStyle w:val="a3"/>
        <w:numPr>
          <w:ilvl w:val="0"/>
          <w:numId w:val="2"/>
        </w:numPr>
        <w:spacing w:line="560" w:lineRule="exact"/>
        <w:ind w:firstLine="600"/>
        <w:rPr>
          <w:rFonts w:ascii="Times New Roman" w:eastAsia="仿宋" w:hAnsi="Times New Roman"/>
          <w:sz w:val="30"/>
          <w:szCs w:val="30"/>
        </w:rPr>
      </w:pPr>
      <w:r>
        <w:rPr>
          <w:rFonts w:ascii="Times New Roman" w:eastAsia="仿宋" w:hAnsi="Times New Roman"/>
          <w:sz w:val="30"/>
          <w:szCs w:val="30"/>
        </w:rPr>
        <w:t>国有资本经营预算支出情况</w:t>
      </w:r>
    </w:p>
    <w:p w14:paraId="783E3A8D" w14:textId="77777777" w:rsidR="00EF3B4B" w:rsidRDefault="00000000">
      <w:pPr>
        <w:pStyle w:val="a3"/>
        <w:spacing w:line="560" w:lineRule="exact"/>
        <w:ind w:firstLineChars="0" w:firstLine="0"/>
        <w:rPr>
          <w:rFonts w:ascii="Times New Roman" w:eastAsia="仿宋" w:hAnsi="Times New Roman"/>
          <w:sz w:val="30"/>
          <w:szCs w:val="30"/>
        </w:rPr>
      </w:pPr>
      <w:r>
        <w:rPr>
          <w:rFonts w:ascii="Times New Roman" w:eastAsia="仿宋" w:hAnsi="Times New Roman" w:hint="eastAsia"/>
          <w:sz w:val="30"/>
          <w:szCs w:val="30"/>
        </w:rPr>
        <w:lastRenderedPageBreak/>
        <w:t xml:space="preserve">      </w:t>
      </w:r>
      <w:r>
        <w:rPr>
          <w:rFonts w:ascii="Times New Roman" w:eastAsia="仿宋" w:hAnsi="Times New Roman" w:hint="eastAsia"/>
          <w:sz w:val="30"/>
          <w:szCs w:val="30"/>
        </w:rPr>
        <w:t>无。</w:t>
      </w:r>
    </w:p>
    <w:p w14:paraId="0659245E" w14:textId="77777777" w:rsidR="00EF3B4B" w:rsidRDefault="00000000">
      <w:pPr>
        <w:pStyle w:val="a3"/>
        <w:numPr>
          <w:ilvl w:val="0"/>
          <w:numId w:val="2"/>
        </w:numPr>
        <w:spacing w:line="560" w:lineRule="exact"/>
        <w:ind w:firstLine="600"/>
        <w:rPr>
          <w:rFonts w:ascii="Times New Roman" w:eastAsia="仿宋" w:hAnsi="Times New Roman"/>
          <w:sz w:val="30"/>
          <w:szCs w:val="30"/>
        </w:rPr>
      </w:pPr>
      <w:r>
        <w:rPr>
          <w:rFonts w:ascii="Times New Roman" w:eastAsia="仿宋" w:hAnsi="Times New Roman"/>
          <w:sz w:val="30"/>
          <w:szCs w:val="30"/>
        </w:rPr>
        <w:t>社会保险基金预算支出情况</w:t>
      </w:r>
    </w:p>
    <w:p w14:paraId="24D4E86A" w14:textId="77777777" w:rsidR="00EF3B4B" w:rsidRDefault="00000000">
      <w:pPr>
        <w:pStyle w:val="a3"/>
        <w:spacing w:line="560" w:lineRule="exact"/>
        <w:ind w:firstLineChars="0" w:firstLine="0"/>
        <w:rPr>
          <w:rFonts w:ascii="Times New Roman" w:eastAsia="仿宋" w:hAnsi="Times New Roman"/>
          <w:sz w:val="30"/>
          <w:szCs w:val="30"/>
        </w:rPr>
      </w:pPr>
      <w:r>
        <w:rPr>
          <w:rFonts w:ascii="Times New Roman" w:eastAsia="仿宋" w:hAnsi="Times New Roman" w:hint="eastAsia"/>
          <w:sz w:val="30"/>
          <w:szCs w:val="30"/>
        </w:rPr>
        <w:t xml:space="preserve">      </w:t>
      </w:r>
      <w:r>
        <w:rPr>
          <w:rFonts w:ascii="Times New Roman" w:eastAsia="仿宋" w:hAnsi="Times New Roman" w:hint="eastAsia"/>
          <w:sz w:val="30"/>
          <w:szCs w:val="30"/>
        </w:rPr>
        <w:t>无。</w:t>
      </w:r>
    </w:p>
    <w:p w14:paraId="16E5022D" w14:textId="77777777" w:rsidR="00EF3B4B" w:rsidRDefault="00000000">
      <w:pPr>
        <w:spacing w:line="560" w:lineRule="exact"/>
        <w:ind w:firstLineChars="200" w:firstLine="600"/>
        <w:rPr>
          <w:rFonts w:eastAsia="仿宋"/>
          <w:sz w:val="30"/>
          <w:szCs w:val="30"/>
        </w:rPr>
      </w:pPr>
      <w:r>
        <w:rPr>
          <w:rFonts w:eastAsia="仿宋"/>
          <w:sz w:val="30"/>
          <w:szCs w:val="30"/>
        </w:rPr>
        <w:t>六、部门整体支出绩效情况</w:t>
      </w:r>
    </w:p>
    <w:p w14:paraId="6A913FC1" w14:textId="29CDE2FC" w:rsidR="00EF3B4B" w:rsidRDefault="00000000">
      <w:pPr>
        <w:widowControl/>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 加强内部控制。我单位历来重视单位内部管理制度建设及监督，加强财务管理，强化财务监督，增强法纪观念，遵守规章制度。为保证财务管理工作规范有序进行，</w:t>
      </w:r>
      <w:r w:rsidR="00E03621">
        <w:rPr>
          <w:rFonts w:ascii="仿宋_GB2312" w:hAnsi="仿宋_GB2312" w:cs="仿宋_GB2312" w:hint="eastAsia"/>
          <w:sz w:val="32"/>
          <w:szCs w:val="32"/>
        </w:rPr>
        <w:t>2023</w:t>
      </w:r>
      <w:r>
        <w:rPr>
          <w:rFonts w:ascii="仿宋_GB2312" w:eastAsia="仿宋_GB2312" w:hAnsi="仿宋_GB2312" w:cs="仿宋_GB2312" w:hint="eastAsia"/>
          <w:sz w:val="32"/>
          <w:szCs w:val="32"/>
        </w:rPr>
        <w:t>年我们加强内部控制和监督。对各项资金的管理、经费收支审批等均作了明确规定，正确组织资金的筹集、调度和使用，债权债务及时结算、结清。各项经费支出实行限额把关、一支笔审批制度。严格执行上级关于“一把手不直接分管财务”的规定，安排一名党组成员分管财务并一支笔签批财务单据。履行“一单五签”的程序。</w:t>
      </w:r>
    </w:p>
    <w:p w14:paraId="15C1C376" w14:textId="32784893" w:rsidR="00EF3B4B" w:rsidRDefault="00000000" w:rsidP="00C70F13">
      <w:pPr>
        <w:widowControl/>
        <w:spacing w:line="600" w:lineRule="exact"/>
        <w:ind w:firstLineChars="200" w:firstLine="640"/>
        <w:rPr>
          <w:rFonts w:eastAsia="仿宋" w:hint="eastAsia"/>
          <w:sz w:val="30"/>
          <w:szCs w:val="30"/>
        </w:rPr>
      </w:pPr>
      <w:r>
        <w:rPr>
          <w:rFonts w:ascii="仿宋_GB2312" w:eastAsia="仿宋_GB2312" w:hAnsi="仿宋_GB2312" w:cs="仿宋_GB2312" w:hint="eastAsia"/>
          <w:sz w:val="32"/>
          <w:szCs w:val="32"/>
        </w:rPr>
        <w:t>2. 强化制度执行。切实做好厉行节约工作，全面落实各项管理制度要求，努力降低行政成本。严格公务接待费、差旅费、会议费和培训费审核审批程序，加强对公务用车的管理，实行限额把关、一支笔审批制度，做到一事一公函、一事一审批、一事一结账，会议费和培训费严格按年初计划和制度规定的标准执行。各项费用严格履行“一单五签”程序，“三公”经费较好地控制在预算范围之内。</w:t>
      </w:r>
    </w:p>
    <w:p w14:paraId="187AC31D" w14:textId="4B84ED11" w:rsidR="00EF3B4B" w:rsidRPr="00C70F13" w:rsidRDefault="00000000" w:rsidP="00C70F13">
      <w:pPr>
        <w:pStyle w:val="a3"/>
        <w:spacing w:line="560" w:lineRule="exact"/>
        <w:ind w:firstLine="600"/>
        <w:rPr>
          <w:rFonts w:ascii="Times New Roman" w:eastAsia="仿宋" w:hAnsi="Times New Roman" w:hint="eastAsia"/>
          <w:sz w:val="30"/>
          <w:szCs w:val="30"/>
        </w:rPr>
      </w:pPr>
      <w:r>
        <w:rPr>
          <w:rFonts w:ascii="Times New Roman" w:eastAsia="仿宋" w:hAnsi="Times New Roman"/>
          <w:sz w:val="30"/>
          <w:szCs w:val="30"/>
        </w:rPr>
        <w:t>七、存在的问题及原因分析</w:t>
      </w:r>
    </w:p>
    <w:p w14:paraId="69AFB2FD" w14:textId="77777777" w:rsidR="00C70F13" w:rsidRDefault="00000000" w:rsidP="00C70F13">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在职人员控制率居高不下，历史遗留问题，安排的机构改革前退居二线的老同志较多。</w:t>
      </w:r>
    </w:p>
    <w:p w14:paraId="17289043" w14:textId="5D8F9E10" w:rsidR="00EF3B4B" w:rsidRPr="00C70F13" w:rsidRDefault="00000000" w:rsidP="00C70F13">
      <w:pPr>
        <w:widowControl/>
        <w:spacing w:line="360" w:lineRule="auto"/>
        <w:ind w:firstLineChars="200" w:firstLine="600"/>
        <w:rPr>
          <w:rFonts w:eastAsia="仿宋"/>
          <w:sz w:val="30"/>
          <w:szCs w:val="30"/>
        </w:rPr>
      </w:pPr>
      <w:r>
        <w:rPr>
          <w:rFonts w:eastAsia="仿宋"/>
          <w:sz w:val="30"/>
          <w:szCs w:val="30"/>
        </w:rPr>
        <w:lastRenderedPageBreak/>
        <w:t>下一步改进措施</w:t>
      </w:r>
    </w:p>
    <w:p w14:paraId="0A332259" w14:textId="77777777" w:rsidR="00EF3B4B" w:rsidRDefault="00000000">
      <w:pPr>
        <w:widowControl/>
        <w:spacing w:line="360" w:lineRule="auto"/>
        <w:ind w:firstLineChars="200" w:firstLine="600"/>
        <w:rPr>
          <w:rFonts w:ascii="仿宋_GB2312" w:eastAsia="仿宋_GB2312" w:hAnsi="仿宋_GB2312" w:cs="仿宋_GB2312" w:hint="eastAsia"/>
          <w:sz w:val="32"/>
          <w:szCs w:val="32"/>
        </w:rPr>
      </w:pPr>
      <w:r>
        <w:rPr>
          <w:rFonts w:eastAsia="仿宋" w:hint="eastAsia"/>
          <w:sz w:val="30"/>
          <w:szCs w:val="30"/>
        </w:rPr>
        <w:t xml:space="preserve"> </w:t>
      </w:r>
      <w:r>
        <w:rPr>
          <w:rFonts w:ascii="仿宋_GB2312" w:eastAsia="仿宋_GB2312" w:hAnsi="仿宋_GB2312" w:cs="仿宋_GB2312" w:hint="eastAsia"/>
          <w:sz w:val="32"/>
          <w:szCs w:val="32"/>
        </w:rPr>
        <w:t>1、细化预算编制工作，认真做好预算的编制。进一步加强单位内部机构各委室的预算管理意识，严格按照预算编制的相关制度和要求进行预算编制。</w:t>
      </w:r>
    </w:p>
    <w:p w14:paraId="66B97929" w14:textId="77777777" w:rsidR="00EF3B4B" w:rsidRDefault="00000000">
      <w:pPr>
        <w:widowControl/>
        <w:spacing w:line="360" w:lineRule="auto"/>
        <w:ind w:firstLineChars="200" w:firstLine="640"/>
        <w:rPr>
          <w:rFonts w:ascii="仿宋_GB2312" w:eastAsia="仿宋_GB2312" w:hAnsi="仿宋" w:hint="eastAsia"/>
          <w:sz w:val="32"/>
          <w:szCs w:val="32"/>
          <w:shd w:val="clear" w:color="auto" w:fill="FFFFFF"/>
        </w:rPr>
      </w:pPr>
      <w:r>
        <w:rPr>
          <w:rFonts w:ascii="仿宋_GB2312" w:eastAsia="仿宋_GB2312" w:hAnsi="仿宋_GB2312" w:cs="仿宋_GB2312" w:hint="eastAsia"/>
          <w:sz w:val="32"/>
          <w:szCs w:val="32"/>
        </w:rPr>
        <w:t>2、加强财务管理，严格财务审核</w:t>
      </w:r>
      <w:r>
        <w:rPr>
          <w:rFonts w:ascii="仿宋_GB2312" w:eastAsia="仿宋_GB2312" w:hAnsi="仿宋" w:hint="eastAsia"/>
          <w:sz w:val="32"/>
          <w:szCs w:val="32"/>
          <w:shd w:val="clear" w:color="auto" w:fill="FFFFFF"/>
        </w:rPr>
        <w:t>。加强单位财务管理，健全单位财务管理制度体系，规范单位财务行为。在费用报账支付时，按照预算规定的费用项目和用途进行资金使用审核、列报支付、财务核算，杜绝超支现象的发生。</w:t>
      </w:r>
    </w:p>
    <w:p w14:paraId="746A0903" w14:textId="77777777" w:rsidR="00EF3B4B" w:rsidRDefault="00000000">
      <w:pPr>
        <w:widowControl/>
        <w:spacing w:line="360" w:lineRule="auto"/>
        <w:ind w:firstLineChars="200" w:firstLine="640"/>
        <w:rPr>
          <w:rFonts w:ascii="仿宋_GB2312" w:eastAsia="仿宋_GB2312" w:hAnsi="仿宋" w:hint="eastAsia"/>
          <w:sz w:val="32"/>
          <w:szCs w:val="32"/>
          <w:shd w:val="clear" w:color="auto" w:fill="FFFFFF"/>
        </w:rPr>
      </w:pPr>
      <w:r>
        <w:rPr>
          <w:rFonts w:ascii="仿宋_GB2312" w:eastAsia="仿宋_GB2312" w:hAnsi="仿宋" w:hint="eastAsia"/>
          <w:sz w:val="32"/>
          <w:szCs w:val="32"/>
          <w:shd w:val="clear" w:color="auto" w:fill="FFFFFF"/>
        </w:rPr>
        <w:t>3、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w:t>
      </w:r>
    </w:p>
    <w:p w14:paraId="51583095" w14:textId="14727253" w:rsidR="00EF3B4B" w:rsidRPr="00C70F13" w:rsidRDefault="00000000" w:rsidP="00C70F13">
      <w:pPr>
        <w:widowControl/>
        <w:spacing w:line="360" w:lineRule="auto"/>
        <w:ind w:firstLineChars="200" w:firstLine="640"/>
        <w:rPr>
          <w:rFonts w:ascii="仿宋_GB2312" w:eastAsia="仿宋_GB2312" w:hAnsi="仿宋" w:hint="eastAsia"/>
          <w:sz w:val="32"/>
          <w:szCs w:val="32"/>
          <w:shd w:val="clear" w:color="auto" w:fill="FFFFFF"/>
        </w:rPr>
      </w:pPr>
      <w:r>
        <w:rPr>
          <w:rFonts w:ascii="仿宋_GB2312" w:eastAsia="仿宋_GB2312" w:hAnsi="仿宋" w:hint="eastAsia"/>
          <w:sz w:val="32"/>
          <w:szCs w:val="32"/>
          <w:shd w:val="clear" w:color="auto" w:fill="FFFFFF"/>
        </w:rPr>
        <w:t>4、对相关人员加强培训，特别是针对《预算法》、《行政事业单位会计制度》等学习培训，规范部门预算收支核算，切实提高部门预算收支管理水平</w:t>
      </w:r>
    </w:p>
    <w:p w14:paraId="3F4C9799" w14:textId="77777777" w:rsidR="00EF3B4B" w:rsidRDefault="00000000">
      <w:pPr>
        <w:numPr>
          <w:ilvl w:val="0"/>
          <w:numId w:val="3"/>
        </w:numPr>
        <w:spacing w:line="560" w:lineRule="exact"/>
        <w:ind w:firstLineChars="200" w:firstLine="600"/>
        <w:rPr>
          <w:rFonts w:eastAsia="仿宋"/>
          <w:sz w:val="30"/>
          <w:szCs w:val="30"/>
        </w:rPr>
      </w:pPr>
      <w:r>
        <w:rPr>
          <w:rFonts w:eastAsia="仿宋"/>
          <w:sz w:val="30"/>
          <w:szCs w:val="30"/>
        </w:rPr>
        <w:t>绩效自评结果拟应用和公开情况</w:t>
      </w:r>
    </w:p>
    <w:p w14:paraId="7860AFC1" w14:textId="6FE05413" w:rsidR="00EF3B4B" w:rsidRDefault="00000000">
      <w:pPr>
        <w:spacing w:line="560" w:lineRule="exact"/>
        <w:rPr>
          <w:rFonts w:eastAsia="仿宋"/>
          <w:sz w:val="30"/>
          <w:szCs w:val="30"/>
        </w:rPr>
      </w:pPr>
      <w:r>
        <w:rPr>
          <w:rFonts w:eastAsia="仿宋" w:hint="eastAsia"/>
          <w:sz w:val="30"/>
          <w:szCs w:val="30"/>
        </w:rPr>
        <w:t xml:space="preserve">     </w:t>
      </w:r>
      <w:r>
        <w:rPr>
          <w:rFonts w:ascii="仿宋_GB2312" w:eastAsia="仿宋_GB2312" w:hAnsi="仿宋" w:hint="eastAsia"/>
          <w:sz w:val="32"/>
          <w:szCs w:val="32"/>
          <w:shd w:val="clear" w:color="auto" w:fill="FFFFFF"/>
        </w:rPr>
        <w:t>自评结果9</w:t>
      </w:r>
      <w:r w:rsidR="000E5CAB">
        <w:rPr>
          <w:rFonts w:ascii="仿宋_GB2312" w:eastAsia="仿宋_GB2312" w:hAnsi="仿宋" w:hint="eastAsia"/>
          <w:sz w:val="32"/>
          <w:szCs w:val="32"/>
          <w:shd w:val="clear" w:color="auto" w:fill="FFFFFF"/>
        </w:rPr>
        <w:t>0</w:t>
      </w:r>
      <w:r>
        <w:rPr>
          <w:rFonts w:ascii="仿宋_GB2312" w:eastAsia="仿宋_GB2312" w:hAnsi="仿宋" w:hint="eastAsia"/>
          <w:sz w:val="32"/>
          <w:szCs w:val="32"/>
          <w:shd w:val="clear" w:color="auto" w:fill="FFFFFF"/>
        </w:rPr>
        <w:t>分，拟公开。</w:t>
      </w:r>
    </w:p>
    <w:p w14:paraId="304383E3" w14:textId="77777777" w:rsidR="00EF3B4B" w:rsidRDefault="00000000">
      <w:pPr>
        <w:numPr>
          <w:ilvl w:val="0"/>
          <w:numId w:val="3"/>
        </w:numPr>
        <w:spacing w:line="560" w:lineRule="exact"/>
        <w:ind w:firstLineChars="200" w:firstLine="600"/>
        <w:rPr>
          <w:rFonts w:eastAsia="仿宋"/>
          <w:sz w:val="30"/>
          <w:szCs w:val="30"/>
        </w:rPr>
      </w:pPr>
      <w:r>
        <w:rPr>
          <w:rFonts w:eastAsia="仿宋"/>
          <w:sz w:val="30"/>
          <w:szCs w:val="30"/>
        </w:rPr>
        <w:t>其他需要说明的情况</w:t>
      </w:r>
    </w:p>
    <w:p w14:paraId="1D1DD51D" w14:textId="568A0DD9" w:rsidR="00EF3B4B" w:rsidRDefault="00000000" w:rsidP="00EB6907">
      <w:pPr>
        <w:spacing w:line="560" w:lineRule="exact"/>
        <w:ind w:leftChars="200" w:left="420" w:firstLine="600"/>
        <w:rPr>
          <w:rFonts w:eastAsia="仿宋"/>
          <w:sz w:val="30"/>
          <w:szCs w:val="30"/>
        </w:rPr>
      </w:pPr>
      <w:r>
        <w:rPr>
          <w:rFonts w:eastAsia="仿宋" w:hint="eastAsia"/>
          <w:sz w:val="30"/>
          <w:szCs w:val="30"/>
        </w:rPr>
        <w:t>无。</w:t>
      </w:r>
    </w:p>
    <w:p w14:paraId="2C3A6038" w14:textId="77777777" w:rsidR="00EB6907" w:rsidRDefault="00EB6907" w:rsidP="00EB6907">
      <w:pPr>
        <w:spacing w:line="560" w:lineRule="exact"/>
        <w:ind w:leftChars="200" w:left="420" w:firstLine="600"/>
        <w:rPr>
          <w:rFonts w:eastAsia="仿宋"/>
          <w:sz w:val="30"/>
          <w:szCs w:val="30"/>
        </w:rPr>
      </w:pPr>
    </w:p>
    <w:p w14:paraId="48A9C69D" w14:textId="77777777" w:rsidR="00EB6907" w:rsidRDefault="00EB6907" w:rsidP="00EB6907">
      <w:pPr>
        <w:spacing w:line="560" w:lineRule="exact"/>
        <w:ind w:leftChars="200" w:left="420" w:firstLine="600"/>
        <w:rPr>
          <w:rFonts w:eastAsia="仿宋"/>
          <w:sz w:val="30"/>
          <w:szCs w:val="30"/>
        </w:rPr>
      </w:pPr>
    </w:p>
    <w:p w14:paraId="79A475A0" w14:textId="77777777" w:rsidR="00EB6907" w:rsidRPr="00C70F13" w:rsidRDefault="00EB6907" w:rsidP="00EB6907">
      <w:pPr>
        <w:spacing w:line="560" w:lineRule="exact"/>
        <w:ind w:leftChars="200" w:left="420" w:firstLine="600"/>
        <w:rPr>
          <w:rFonts w:eastAsia="仿宋" w:hint="eastAsia"/>
          <w:sz w:val="30"/>
          <w:szCs w:val="30"/>
        </w:rPr>
      </w:pPr>
    </w:p>
    <w:p w14:paraId="1C857FF8" w14:textId="77777777" w:rsidR="00EF3B4B" w:rsidRDefault="00000000">
      <w:pPr>
        <w:ind w:firstLineChars="100" w:firstLine="360"/>
        <w:jc w:val="center"/>
        <w:rPr>
          <w:rFonts w:eastAsia="方正小标宋简体"/>
          <w:kern w:val="0"/>
          <w:sz w:val="36"/>
          <w:szCs w:val="36"/>
        </w:rPr>
      </w:pPr>
      <w:r>
        <w:rPr>
          <w:rFonts w:eastAsia="方正小标宋简体"/>
          <w:kern w:val="0"/>
          <w:sz w:val="36"/>
          <w:szCs w:val="36"/>
        </w:rPr>
        <w:lastRenderedPageBreak/>
        <w:t>部门整体支出绩效自评表</w:t>
      </w:r>
    </w:p>
    <w:p w14:paraId="488B1D0B" w14:textId="7080E04E" w:rsidR="00EF3B4B" w:rsidRDefault="00000000">
      <w:pPr>
        <w:jc w:val="center"/>
        <w:rPr>
          <w:rFonts w:eastAsia="仿宋_GB2312"/>
          <w:kern w:val="0"/>
          <w:szCs w:val="21"/>
        </w:rPr>
      </w:pPr>
      <w:r>
        <w:rPr>
          <w:rFonts w:eastAsia="仿宋_GB2312"/>
          <w:kern w:val="0"/>
          <w:szCs w:val="21"/>
        </w:rPr>
        <w:t>（</w:t>
      </w:r>
      <w:r>
        <w:rPr>
          <w:rFonts w:eastAsia="仿宋_GB2312"/>
          <w:kern w:val="0"/>
          <w:szCs w:val="21"/>
        </w:rPr>
        <w:t xml:space="preserve"> </w:t>
      </w:r>
      <w:r w:rsidR="00E03621">
        <w:rPr>
          <w:rFonts w:eastAsia="仿宋_GB2312" w:hint="eastAsia"/>
          <w:kern w:val="0"/>
          <w:szCs w:val="21"/>
        </w:rPr>
        <w:t>2023</w:t>
      </w:r>
      <w:r>
        <w:rPr>
          <w:rFonts w:eastAsia="仿宋_GB2312"/>
          <w:kern w:val="0"/>
          <w:szCs w:val="21"/>
        </w:rPr>
        <w:t xml:space="preserve"> </w:t>
      </w:r>
      <w:r>
        <w:rPr>
          <w:rFonts w:eastAsia="仿宋_GB2312"/>
          <w:kern w:val="0"/>
          <w:szCs w:val="21"/>
        </w:rPr>
        <w:t>年度）</w:t>
      </w: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355"/>
        <w:gridCol w:w="1194"/>
        <w:gridCol w:w="1079"/>
        <w:gridCol w:w="91"/>
        <w:gridCol w:w="1165"/>
        <w:gridCol w:w="1065"/>
        <w:gridCol w:w="697"/>
        <w:gridCol w:w="865"/>
        <w:gridCol w:w="1274"/>
      </w:tblGrid>
      <w:tr w:rsidR="00EF3B4B" w14:paraId="0EF35B82" w14:textId="77777777">
        <w:trPr>
          <w:trHeight w:val="613"/>
          <w:jc w:val="center"/>
        </w:trPr>
        <w:tc>
          <w:tcPr>
            <w:tcW w:w="636" w:type="dxa"/>
            <w:vAlign w:val="center"/>
          </w:tcPr>
          <w:p w14:paraId="1BE60192" w14:textId="77777777" w:rsidR="00EF3B4B" w:rsidRDefault="00000000">
            <w:pPr>
              <w:jc w:val="left"/>
              <w:rPr>
                <w:rFonts w:eastAsia="仿宋"/>
                <w:kern w:val="0"/>
                <w:szCs w:val="21"/>
              </w:rPr>
            </w:pPr>
            <w:r>
              <w:rPr>
                <w:rFonts w:eastAsia="仿宋"/>
                <w:kern w:val="0"/>
                <w:szCs w:val="21"/>
              </w:rPr>
              <w:t>预算部门名称</w:t>
            </w:r>
          </w:p>
        </w:tc>
        <w:tc>
          <w:tcPr>
            <w:tcW w:w="8785" w:type="dxa"/>
            <w:gridSpan w:val="9"/>
            <w:vAlign w:val="center"/>
          </w:tcPr>
          <w:p w14:paraId="61D6F7F5" w14:textId="77777777" w:rsidR="00EF3B4B" w:rsidRDefault="00000000">
            <w:pPr>
              <w:jc w:val="center"/>
              <w:rPr>
                <w:rFonts w:eastAsia="仿宋"/>
                <w:kern w:val="0"/>
                <w:szCs w:val="21"/>
              </w:rPr>
            </w:pPr>
            <w:r>
              <w:rPr>
                <w:rFonts w:eastAsia="仿宋" w:hint="eastAsia"/>
                <w:kern w:val="0"/>
                <w:szCs w:val="21"/>
              </w:rPr>
              <w:t>石鼓区人民政府办公室</w:t>
            </w:r>
            <w:r>
              <w:rPr>
                <w:rFonts w:eastAsia="仿宋"/>
                <w:kern w:val="0"/>
                <w:szCs w:val="21"/>
              </w:rPr>
              <w:t xml:space="preserve">　</w:t>
            </w:r>
          </w:p>
        </w:tc>
      </w:tr>
      <w:tr w:rsidR="00EF3B4B" w14:paraId="3D13F17F" w14:textId="77777777" w:rsidTr="00EB6907">
        <w:trPr>
          <w:trHeight w:val="688"/>
          <w:jc w:val="center"/>
        </w:trPr>
        <w:tc>
          <w:tcPr>
            <w:tcW w:w="636" w:type="dxa"/>
            <w:vMerge w:val="restart"/>
            <w:vAlign w:val="center"/>
          </w:tcPr>
          <w:p w14:paraId="290A341D" w14:textId="77777777" w:rsidR="00EF3B4B" w:rsidRDefault="00000000">
            <w:pPr>
              <w:jc w:val="center"/>
              <w:rPr>
                <w:rFonts w:eastAsia="仿宋"/>
                <w:kern w:val="0"/>
                <w:szCs w:val="21"/>
              </w:rPr>
            </w:pPr>
            <w:r>
              <w:rPr>
                <w:rFonts w:eastAsia="仿宋"/>
                <w:kern w:val="0"/>
                <w:szCs w:val="21"/>
              </w:rPr>
              <w:t>年度预算申请</w:t>
            </w:r>
          </w:p>
          <w:p w14:paraId="077E049F" w14:textId="77777777" w:rsidR="00EF3B4B" w:rsidRDefault="00000000">
            <w:pPr>
              <w:jc w:val="center"/>
              <w:rPr>
                <w:rFonts w:eastAsia="仿宋"/>
                <w:kern w:val="0"/>
                <w:szCs w:val="21"/>
              </w:rPr>
            </w:pPr>
            <w:r>
              <w:rPr>
                <w:rFonts w:eastAsia="仿宋"/>
                <w:kern w:val="0"/>
                <w:szCs w:val="21"/>
              </w:rPr>
              <w:t>（万元）</w:t>
            </w:r>
          </w:p>
        </w:tc>
        <w:tc>
          <w:tcPr>
            <w:tcW w:w="2549" w:type="dxa"/>
            <w:gridSpan w:val="2"/>
            <w:vAlign w:val="center"/>
          </w:tcPr>
          <w:p w14:paraId="0883F133" w14:textId="77777777" w:rsidR="00EF3B4B" w:rsidRDefault="00EF3B4B">
            <w:pPr>
              <w:jc w:val="center"/>
              <w:rPr>
                <w:rFonts w:eastAsia="仿宋"/>
                <w:szCs w:val="21"/>
              </w:rPr>
            </w:pPr>
          </w:p>
        </w:tc>
        <w:tc>
          <w:tcPr>
            <w:tcW w:w="1079" w:type="dxa"/>
            <w:vAlign w:val="center"/>
          </w:tcPr>
          <w:p w14:paraId="48C8F629" w14:textId="77777777" w:rsidR="00EF3B4B" w:rsidRDefault="00000000">
            <w:pPr>
              <w:jc w:val="center"/>
              <w:rPr>
                <w:rFonts w:eastAsia="仿宋"/>
                <w:szCs w:val="21"/>
              </w:rPr>
            </w:pPr>
            <w:r>
              <w:rPr>
                <w:rFonts w:eastAsia="仿宋"/>
                <w:szCs w:val="21"/>
              </w:rPr>
              <w:t>年初</w:t>
            </w:r>
          </w:p>
          <w:p w14:paraId="60986B6B" w14:textId="77777777" w:rsidR="00EF3B4B" w:rsidRDefault="00000000">
            <w:pPr>
              <w:jc w:val="center"/>
              <w:rPr>
                <w:rFonts w:eastAsia="仿宋"/>
                <w:szCs w:val="21"/>
              </w:rPr>
            </w:pPr>
            <w:r>
              <w:rPr>
                <w:rFonts w:eastAsia="仿宋"/>
                <w:szCs w:val="21"/>
              </w:rPr>
              <w:t>预算数</w:t>
            </w:r>
          </w:p>
        </w:tc>
        <w:tc>
          <w:tcPr>
            <w:tcW w:w="1256" w:type="dxa"/>
            <w:gridSpan w:val="2"/>
            <w:vAlign w:val="center"/>
          </w:tcPr>
          <w:p w14:paraId="525DD09F" w14:textId="77777777" w:rsidR="00EF3B4B" w:rsidRDefault="00000000">
            <w:pPr>
              <w:jc w:val="center"/>
              <w:rPr>
                <w:rFonts w:eastAsia="仿宋"/>
                <w:szCs w:val="21"/>
              </w:rPr>
            </w:pPr>
            <w:r>
              <w:rPr>
                <w:rFonts w:eastAsia="仿宋"/>
                <w:szCs w:val="21"/>
              </w:rPr>
              <w:t>全年预算数</w:t>
            </w:r>
          </w:p>
        </w:tc>
        <w:tc>
          <w:tcPr>
            <w:tcW w:w="1065" w:type="dxa"/>
            <w:vAlign w:val="center"/>
          </w:tcPr>
          <w:p w14:paraId="74193B0D" w14:textId="77777777" w:rsidR="00EF3B4B" w:rsidRDefault="00000000">
            <w:pPr>
              <w:jc w:val="center"/>
              <w:rPr>
                <w:rFonts w:eastAsia="仿宋"/>
                <w:szCs w:val="21"/>
              </w:rPr>
            </w:pPr>
            <w:r>
              <w:rPr>
                <w:rFonts w:eastAsia="仿宋"/>
                <w:szCs w:val="21"/>
              </w:rPr>
              <w:t>全年</w:t>
            </w:r>
          </w:p>
          <w:p w14:paraId="06FB5305" w14:textId="77777777" w:rsidR="00EF3B4B" w:rsidRDefault="00000000">
            <w:pPr>
              <w:jc w:val="center"/>
              <w:rPr>
                <w:rFonts w:eastAsia="仿宋"/>
                <w:szCs w:val="21"/>
              </w:rPr>
            </w:pPr>
            <w:r>
              <w:rPr>
                <w:rFonts w:eastAsia="仿宋"/>
                <w:szCs w:val="21"/>
              </w:rPr>
              <w:t>执行数</w:t>
            </w:r>
          </w:p>
        </w:tc>
        <w:tc>
          <w:tcPr>
            <w:tcW w:w="697" w:type="dxa"/>
            <w:vAlign w:val="center"/>
          </w:tcPr>
          <w:p w14:paraId="72AC8C81" w14:textId="77777777" w:rsidR="00EF3B4B" w:rsidRDefault="00000000">
            <w:pPr>
              <w:jc w:val="center"/>
              <w:rPr>
                <w:rFonts w:eastAsia="仿宋"/>
                <w:szCs w:val="21"/>
              </w:rPr>
            </w:pPr>
            <w:r>
              <w:rPr>
                <w:rFonts w:eastAsia="仿宋"/>
                <w:szCs w:val="21"/>
              </w:rPr>
              <w:t>分值</w:t>
            </w:r>
          </w:p>
        </w:tc>
        <w:tc>
          <w:tcPr>
            <w:tcW w:w="865" w:type="dxa"/>
            <w:vAlign w:val="center"/>
          </w:tcPr>
          <w:p w14:paraId="609718B6" w14:textId="77777777" w:rsidR="00EF3B4B" w:rsidRDefault="00000000">
            <w:pPr>
              <w:jc w:val="center"/>
              <w:rPr>
                <w:rFonts w:eastAsia="仿宋"/>
                <w:szCs w:val="21"/>
              </w:rPr>
            </w:pPr>
            <w:r>
              <w:rPr>
                <w:rFonts w:eastAsia="仿宋"/>
                <w:szCs w:val="21"/>
              </w:rPr>
              <w:t>执行率</w:t>
            </w:r>
          </w:p>
        </w:tc>
        <w:tc>
          <w:tcPr>
            <w:tcW w:w="1274" w:type="dxa"/>
            <w:vAlign w:val="center"/>
          </w:tcPr>
          <w:p w14:paraId="1F9BF508" w14:textId="77777777" w:rsidR="00EF3B4B" w:rsidRDefault="00000000">
            <w:pPr>
              <w:jc w:val="center"/>
              <w:rPr>
                <w:rFonts w:eastAsia="仿宋"/>
                <w:szCs w:val="21"/>
              </w:rPr>
            </w:pPr>
            <w:r>
              <w:rPr>
                <w:rFonts w:eastAsia="仿宋"/>
                <w:szCs w:val="21"/>
              </w:rPr>
              <w:t>得分</w:t>
            </w:r>
          </w:p>
        </w:tc>
      </w:tr>
      <w:tr w:rsidR="00EF3B4B" w14:paraId="07D753DD" w14:textId="77777777" w:rsidTr="00EB6907">
        <w:trPr>
          <w:trHeight w:val="340"/>
          <w:jc w:val="center"/>
        </w:trPr>
        <w:tc>
          <w:tcPr>
            <w:tcW w:w="636" w:type="dxa"/>
            <w:vMerge/>
            <w:vAlign w:val="center"/>
          </w:tcPr>
          <w:p w14:paraId="41247AD1" w14:textId="77777777" w:rsidR="00EF3B4B" w:rsidRDefault="00EF3B4B">
            <w:pPr>
              <w:jc w:val="center"/>
              <w:rPr>
                <w:rFonts w:eastAsia="仿宋"/>
                <w:kern w:val="0"/>
                <w:szCs w:val="21"/>
              </w:rPr>
            </w:pPr>
          </w:p>
        </w:tc>
        <w:tc>
          <w:tcPr>
            <w:tcW w:w="2549" w:type="dxa"/>
            <w:gridSpan w:val="2"/>
            <w:vAlign w:val="center"/>
          </w:tcPr>
          <w:p w14:paraId="2F886A0F" w14:textId="77777777" w:rsidR="00EF3B4B" w:rsidRDefault="00000000">
            <w:pPr>
              <w:jc w:val="center"/>
              <w:rPr>
                <w:rFonts w:eastAsia="仿宋"/>
                <w:szCs w:val="21"/>
              </w:rPr>
            </w:pPr>
            <w:r>
              <w:rPr>
                <w:rFonts w:eastAsia="仿宋"/>
                <w:kern w:val="0"/>
                <w:szCs w:val="21"/>
              </w:rPr>
              <w:t>年度资金总额</w:t>
            </w:r>
          </w:p>
        </w:tc>
        <w:tc>
          <w:tcPr>
            <w:tcW w:w="1079" w:type="dxa"/>
            <w:vAlign w:val="center"/>
          </w:tcPr>
          <w:p w14:paraId="1F599BE4" w14:textId="1795669D" w:rsidR="00EF3B4B" w:rsidRDefault="00EB6907">
            <w:pPr>
              <w:jc w:val="center"/>
              <w:rPr>
                <w:rFonts w:eastAsia="仿宋"/>
                <w:szCs w:val="21"/>
              </w:rPr>
            </w:pPr>
            <w:r w:rsidRPr="00EB6907">
              <w:rPr>
                <w:rFonts w:eastAsia="仿宋"/>
                <w:szCs w:val="21"/>
              </w:rPr>
              <w:t>716.01</w:t>
            </w:r>
          </w:p>
        </w:tc>
        <w:tc>
          <w:tcPr>
            <w:tcW w:w="1256" w:type="dxa"/>
            <w:gridSpan w:val="2"/>
            <w:vAlign w:val="center"/>
          </w:tcPr>
          <w:p w14:paraId="4BBE3685" w14:textId="599B6191" w:rsidR="00EF3B4B" w:rsidRDefault="00EB6907">
            <w:pPr>
              <w:jc w:val="center"/>
              <w:rPr>
                <w:rFonts w:eastAsia="仿宋"/>
                <w:szCs w:val="21"/>
              </w:rPr>
            </w:pPr>
            <w:r w:rsidRPr="00EB6907">
              <w:rPr>
                <w:rFonts w:eastAsia="仿宋"/>
                <w:szCs w:val="21"/>
              </w:rPr>
              <w:t>1,187.20</w:t>
            </w:r>
          </w:p>
        </w:tc>
        <w:tc>
          <w:tcPr>
            <w:tcW w:w="1065" w:type="dxa"/>
            <w:vAlign w:val="center"/>
          </w:tcPr>
          <w:p w14:paraId="5B3E6B19" w14:textId="4137FB08" w:rsidR="00EF3B4B" w:rsidRDefault="00EB6907">
            <w:pPr>
              <w:jc w:val="center"/>
              <w:rPr>
                <w:rFonts w:eastAsia="仿宋"/>
                <w:szCs w:val="21"/>
              </w:rPr>
            </w:pPr>
            <w:r w:rsidRPr="00EB6907">
              <w:rPr>
                <w:rFonts w:eastAsia="仿宋"/>
                <w:szCs w:val="21"/>
              </w:rPr>
              <w:t>1,187.20</w:t>
            </w:r>
          </w:p>
        </w:tc>
        <w:tc>
          <w:tcPr>
            <w:tcW w:w="697" w:type="dxa"/>
            <w:vAlign w:val="center"/>
          </w:tcPr>
          <w:p w14:paraId="049F95AC" w14:textId="77777777" w:rsidR="00EF3B4B" w:rsidRDefault="00000000">
            <w:pPr>
              <w:jc w:val="center"/>
              <w:rPr>
                <w:rFonts w:eastAsia="仿宋"/>
                <w:szCs w:val="21"/>
              </w:rPr>
            </w:pPr>
            <w:r>
              <w:rPr>
                <w:rFonts w:eastAsia="仿宋"/>
                <w:szCs w:val="21"/>
              </w:rPr>
              <w:t>10</w:t>
            </w:r>
          </w:p>
        </w:tc>
        <w:tc>
          <w:tcPr>
            <w:tcW w:w="865" w:type="dxa"/>
            <w:vAlign w:val="center"/>
          </w:tcPr>
          <w:p w14:paraId="793D9710" w14:textId="77777777" w:rsidR="00EF3B4B" w:rsidRDefault="00000000">
            <w:pPr>
              <w:jc w:val="center"/>
              <w:rPr>
                <w:rFonts w:eastAsia="仿宋"/>
                <w:szCs w:val="21"/>
              </w:rPr>
            </w:pPr>
            <w:r>
              <w:rPr>
                <w:rFonts w:eastAsia="仿宋" w:hint="eastAsia"/>
                <w:szCs w:val="21"/>
              </w:rPr>
              <w:t>100%</w:t>
            </w:r>
          </w:p>
        </w:tc>
        <w:tc>
          <w:tcPr>
            <w:tcW w:w="1274" w:type="dxa"/>
            <w:vAlign w:val="center"/>
          </w:tcPr>
          <w:p w14:paraId="4AD927C3" w14:textId="77777777" w:rsidR="00EF3B4B" w:rsidRDefault="00000000">
            <w:pPr>
              <w:jc w:val="center"/>
              <w:rPr>
                <w:rFonts w:eastAsia="仿宋"/>
                <w:szCs w:val="21"/>
              </w:rPr>
            </w:pPr>
            <w:r>
              <w:rPr>
                <w:rFonts w:eastAsia="仿宋" w:hint="eastAsia"/>
                <w:szCs w:val="21"/>
              </w:rPr>
              <w:t>9</w:t>
            </w:r>
          </w:p>
        </w:tc>
      </w:tr>
      <w:tr w:rsidR="00EF3B4B" w14:paraId="2797B0FA" w14:textId="77777777" w:rsidTr="00EB6907">
        <w:trPr>
          <w:trHeight w:val="340"/>
          <w:jc w:val="center"/>
        </w:trPr>
        <w:tc>
          <w:tcPr>
            <w:tcW w:w="636" w:type="dxa"/>
            <w:vMerge/>
            <w:vAlign w:val="center"/>
          </w:tcPr>
          <w:p w14:paraId="6AB8E79A" w14:textId="77777777" w:rsidR="00EF3B4B" w:rsidRDefault="00EF3B4B">
            <w:pPr>
              <w:jc w:val="left"/>
              <w:rPr>
                <w:rFonts w:eastAsia="仿宋"/>
                <w:kern w:val="0"/>
                <w:szCs w:val="21"/>
              </w:rPr>
            </w:pPr>
          </w:p>
        </w:tc>
        <w:tc>
          <w:tcPr>
            <w:tcW w:w="4884" w:type="dxa"/>
            <w:gridSpan w:val="5"/>
            <w:vAlign w:val="center"/>
          </w:tcPr>
          <w:p w14:paraId="5299E020" w14:textId="7A97E4FB" w:rsidR="00EF3B4B" w:rsidRDefault="00000000">
            <w:pPr>
              <w:jc w:val="left"/>
              <w:rPr>
                <w:rFonts w:eastAsia="仿宋"/>
                <w:kern w:val="0"/>
                <w:szCs w:val="21"/>
              </w:rPr>
            </w:pPr>
            <w:r>
              <w:rPr>
                <w:rFonts w:eastAsia="仿宋"/>
                <w:kern w:val="0"/>
                <w:szCs w:val="21"/>
              </w:rPr>
              <w:t>按收入性质分：</w:t>
            </w:r>
            <w:r w:rsidR="00EB6907" w:rsidRPr="00EB6907">
              <w:rPr>
                <w:rFonts w:eastAsia="仿宋"/>
                <w:kern w:val="0"/>
                <w:szCs w:val="21"/>
              </w:rPr>
              <w:t>1,187.20</w:t>
            </w:r>
          </w:p>
        </w:tc>
        <w:tc>
          <w:tcPr>
            <w:tcW w:w="3901" w:type="dxa"/>
            <w:gridSpan w:val="4"/>
            <w:vAlign w:val="center"/>
          </w:tcPr>
          <w:p w14:paraId="74381C04" w14:textId="67AD6A5A" w:rsidR="00EF3B4B" w:rsidRDefault="00000000">
            <w:pPr>
              <w:jc w:val="left"/>
              <w:rPr>
                <w:rFonts w:eastAsia="仿宋"/>
                <w:kern w:val="0"/>
                <w:szCs w:val="21"/>
              </w:rPr>
            </w:pPr>
            <w:r>
              <w:rPr>
                <w:rFonts w:eastAsia="仿宋"/>
                <w:kern w:val="0"/>
                <w:szCs w:val="21"/>
              </w:rPr>
              <w:t>按支出性质分：</w:t>
            </w:r>
            <w:r w:rsidR="00EB6907" w:rsidRPr="00EB6907">
              <w:rPr>
                <w:rFonts w:eastAsia="仿宋"/>
                <w:kern w:val="0"/>
                <w:szCs w:val="21"/>
              </w:rPr>
              <w:t>1,187.20</w:t>
            </w:r>
          </w:p>
        </w:tc>
      </w:tr>
      <w:tr w:rsidR="00EF3B4B" w14:paraId="2AA76EAE" w14:textId="77777777" w:rsidTr="00EB6907">
        <w:trPr>
          <w:trHeight w:val="340"/>
          <w:jc w:val="center"/>
        </w:trPr>
        <w:tc>
          <w:tcPr>
            <w:tcW w:w="636" w:type="dxa"/>
            <w:vMerge/>
            <w:vAlign w:val="center"/>
          </w:tcPr>
          <w:p w14:paraId="016D337A" w14:textId="77777777" w:rsidR="00EF3B4B" w:rsidRDefault="00EF3B4B">
            <w:pPr>
              <w:jc w:val="left"/>
              <w:rPr>
                <w:rFonts w:eastAsia="仿宋"/>
                <w:kern w:val="0"/>
                <w:szCs w:val="21"/>
              </w:rPr>
            </w:pPr>
          </w:p>
        </w:tc>
        <w:tc>
          <w:tcPr>
            <w:tcW w:w="4884" w:type="dxa"/>
            <w:gridSpan w:val="5"/>
            <w:vAlign w:val="center"/>
          </w:tcPr>
          <w:p w14:paraId="555C7BD4" w14:textId="77777777" w:rsidR="00EF3B4B" w:rsidRDefault="00000000">
            <w:pPr>
              <w:jc w:val="left"/>
              <w:rPr>
                <w:rFonts w:eastAsia="仿宋"/>
                <w:kern w:val="0"/>
                <w:szCs w:val="21"/>
              </w:rPr>
            </w:pPr>
            <w:r>
              <w:rPr>
                <w:rFonts w:eastAsia="仿宋"/>
                <w:kern w:val="0"/>
                <w:szCs w:val="21"/>
              </w:rPr>
              <w:t xml:space="preserve">  </w:t>
            </w:r>
            <w:r>
              <w:rPr>
                <w:rFonts w:eastAsia="仿宋"/>
                <w:kern w:val="0"/>
                <w:szCs w:val="21"/>
              </w:rPr>
              <w:t>其中：</w:t>
            </w:r>
            <w:r>
              <w:rPr>
                <w:rFonts w:eastAsia="仿宋"/>
                <w:kern w:val="0"/>
                <w:szCs w:val="21"/>
              </w:rPr>
              <w:t xml:space="preserve">  </w:t>
            </w:r>
            <w:r>
              <w:rPr>
                <w:rFonts w:eastAsia="仿宋"/>
                <w:kern w:val="0"/>
                <w:szCs w:val="21"/>
              </w:rPr>
              <w:t>一般公共预算：</w:t>
            </w:r>
            <w:r>
              <w:rPr>
                <w:rFonts w:eastAsia="仿宋" w:hint="eastAsia"/>
                <w:kern w:val="0"/>
                <w:szCs w:val="21"/>
              </w:rPr>
              <w:t>1192</w:t>
            </w:r>
          </w:p>
        </w:tc>
        <w:tc>
          <w:tcPr>
            <w:tcW w:w="3901" w:type="dxa"/>
            <w:gridSpan w:val="4"/>
            <w:vAlign w:val="center"/>
          </w:tcPr>
          <w:p w14:paraId="580749CF" w14:textId="21D0D0FA" w:rsidR="00EF3B4B" w:rsidRDefault="00000000">
            <w:pPr>
              <w:jc w:val="left"/>
              <w:rPr>
                <w:rFonts w:eastAsia="仿宋"/>
                <w:kern w:val="0"/>
                <w:szCs w:val="21"/>
              </w:rPr>
            </w:pPr>
            <w:r>
              <w:rPr>
                <w:rFonts w:eastAsia="仿宋"/>
                <w:kern w:val="0"/>
                <w:szCs w:val="21"/>
              </w:rPr>
              <w:t>其中：基本支出：</w:t>
            </w:r>
            <w:r w:rsidR="00EB6907" w:rsidRPr="00EB6907">
              <w:rPr>
                <w:rFonts w:eastAsia="仿宋"/>
                <w:kern w:val="0"/>
                <w:szCs w:val="21"/>
              </w:rPr>
              <w:t>988.89</w:t>
            </w:r>
          </w:p>
        </w:tc>
      </w:tr>
      <w:tr w:rsidR="00EF3B4B" w14:paraId="6FB75721" w14:textId="77777777" w:rsidTr="00EB6907">
        <w:trPr>
          <w:trHeight w:val="340"/>
          <w:jc w:val="center"/>
        </w:trPr>
        <w:tc>
          <w:tcPr>
            <w:tcW w:w="636" w:type="dxa"/>
            <w:vMerge/>
            <w:vAlign w:val="center"/>
          </w:tcPr>
          <w:p w14:paraId="744DD2F0" w14:textId="77777777" w:rsidR="00EF3B4B" w:rsidRDefault="00EF3B4B">
            <w:pPr>
              <w:jc w:val="left"/>
              <w:rPr>
                <w:rFonts w:eastAsia="仿宋"/>
                <w:kern w:val="0"/>
                <w:szCs w:val="21"/>
              </w:rPr>
            </w:pPr>
          </w:p>
        </w:tc>
        <w:tc>
          <w:tcPr>
            <w:tcW w:w="4884" w:type="dxa"/>
            <w:gridSpan w:val="5"/>
            <w:vAlign w:val="center"/>
          </w:tcPr>
          <w:p w14:paraId="68A23733" w14:textId="77777777" w:rsidR="00EF3B4B" w:rsidRDefault="00000000">
            <w:pPr>
              <w:ind w:firstLineChars="400" w:firstLine="840"/>
              <w:jc w:val="left"/>
              <w:rPr>
                <w:rFonts w:eastAsia="仿宋"/>
                <w:kern w:val="0"/>
                <w:szCs w:val="21"/>
              </w:rPr>
            </w:pPr>
            <w:r>
              <w:rPr>
                <w:rFonts w:eastAsia="仿宋"/>
                <w:kern w:val="0"/>
                <w:szCs w:val="21"/>
              </w:rPr>
              <w:t>政府性基金拨款：</w:t>
            </w:r>
          </w:p>
        </w:tc>
        <w:tc>
          <w:tcPr>
            <w:tcW w:w="3901" w:type="dxa"/>
            <w:gridSpan w:val="4"/>
            <w:vAlign w:val="center"/>
          </w:tcPr>
          <w:p w14:paraId="322C7CAA" w14:textId="702AC79F" w:rsidR="00EF3B4B" w:rsidRDefault="00000000">
            <w:pPr>
              <w:ind w:firstLineChars="300" w:firstLine="630"/>
              <w:jc w:val="left"/>
              <w:rPr>
                <w:rFonts w:eastAsia="仿宋"/>
                <w:kern w:val="0"/>
                <w:szCs w:val="21"/>
              </w:rPr>
            </w:pPr>
            <w:r>
              <w:rPr>
                <w:rFonts w:eastAsia="仿宋"/>
                <w:kern w:val="0"/>
                <w:szCs w:val="21"/>
              </w:rPr>
              <w:t>项目支出：</w:t>
            </w:r>
            <w:r w:rsidR="00EB6907" w:rsidRPr="00EB6907">
              <w:rPr>
                <w:rFonts w:eastAsia="仿宋"/>
                <w:kern w:val="0"/>
                <w:szCs w:val="21"/>
              </w:rPr>
              <w:t>198.31</w:t>
            </w:r>
          </w:p>
        </w:tc>
      </w:tr>
      <w:tr w:rsidR="00EF3B4B" w14:paraId="356742CE" w14:textId="77777777" w:rsidTr="00EB6907">
        <w:trPr>
          <w:trHeight w:val="340"/>
          <w:jc w:val="center"/>
        </w:trPr>
        <w:tc>
          <w:tcPr>
            <w:tcW w:w="636" w:type="dxa"/>
            <w:vMerge/>
            <w:vAlign w:val="center"/>
          </w:tcPr>
          <w:p w14:paraId="679670DE" w14:textId="77777777" w:rsidR="00EF3B4B" w:rsidRDefault="00EF3B4B">
            <w:pPr>
              <w:jc w:val="left"/>
              <w:rPr>
                <w:rFonts w:eastAsia="仿宋"/>
                <w:kern w:val="0"/>
                <w:szCs w:val="21"/>
              </w:rPr>
            </w:pPr>
          </w:p>
        </w:tc>
        <w:tc>
          <w:tcPr>
            <w:tcW w:w="4884" w:type="dxa"/>
            <w:gridSpan w:val="5"/>
            <w:vAlign w:val="center"/>
          </w:tcPr>
          <w:p w14:paraId="1174D370" w14:textId="77777777" w:rsidR="00EF3B4B" w:rsidRDefault="00000000">
            <w:pPr>
              <w:jc w:val="left"/>
              <w:rPr>
                <w:rFonts w:eastAsia="仿宋"/>
                <w:kern w:val="0"/>
                <w:szCs w:val="21"/>
              </w:rPr>
            </w:pPr>
            <w:r>
              <w:rPr>
                <w:rFonts w:eastAsia="仿宋"/>
                <w:kern w:val="0"/>
                <w:szCs w:val="21"/>
              </w:rPr>
              <w:t>纳入专户管理的非税收入拨款：</w:t>
            </w:r>
          </w:p>
        </w:tc>
        <w:tc>
          <w:tcPr>
            <w:tcW w:w="3901" w:type="dxa"/>
            <w:gridSpan w:val="4"/>
            <w:vAlign w:val="center"/>
          </w:tcPr>
          <w:p w14:paraId="49E01A8C" w14:textId="77777777" w:rsidR="00EF3B4B" w:rsidRDefault="00EF3B4B">
            <w:pPr>
              <w:jc w:val="left"/>
              <w:rPr>
                <w:rFonts w:eastAsia="仿宋"/>
                <w:kern w:val="0"/>
                <w:szCs w:val="21"/>
              </w:rPr>
            </w:pPr>
          </w:p>
        </w:tc>
      </w:tr>
      <w:tr w:rsidR="00EF3B4B" w14:paraId="664B4CA5" w14:textId="77777777" w:rsidTr="00EB6907">
        <w:trPr>
          <w:trHeight w:val="340"/>
          <w:jc w:val="center"/>
        </w:trPr>
        <w:tc>
          <w:tcPr>
            <w:tcW w:w="636" w:type="dxa"/>
            <w:vMerge/>
            <w:vAlign w:val="center"/>
          </w:tcPr>
          <w:p w14:paraId="557A996C" w14:textId="77777777" w:rsidR="00EF3B4B" w:rsidRDefault="00EF3B4B">
            <w:pPr>
              <w:jc w:val="left"/>
              <w:rPr>
                <w:rFonts w:eastAsia="仿宋"/>
                <w:kern w:val="0"/>
                <w:szCs w:val="21"/>
              </w:rPr>
            </w:pPr>
          </w:p>
        </w:tc>
        <w:tc>
          <w:tcPr>
            <w:tcW w:w="4884" w:type="dxa"/>
            <w:gridSpan w:val="5"/>
            <w:vAlign w:val="center"/>
          </w:tcPr>
          <w:p w14:paraId="5B5CB41A" w14:textId="7AE0CA03" w:rsidR="00EF3B4B" w:rsidRDefault="00000000">
            <w:pPr>
              <w:ind w:firstLineChars="700" w:firstLine="1470"/>
              <w:jc w:val="left"/>
              <w:rPr>
                <w:rFonts w:eastAsia="仿宋"/>
                <w:kern w:val="0"/>
                <w:szCs w:val="21"/>
              </w:rPr>
            </w:pPr>
            <w:r>
              <w:rPr>
                <w:rFonts w:eastAsia="仿宋"/>
                <w:kern w:val="0"/>
                <w:szCs w:val="21"/>
              </w:rPr>
              <w:t>其他资金：</w:t>
            </w:r>
            <w:r w:rsidR="00EB6907" w:rsidRPr="00EB6907">
              <w:rPr>
                <w:rFonts w:eastAsia="仿宋"/>
                <w:kern w:val="0"/>
                <w:szCs w:val="21"/>
              </w:rPr>
              <w:t>1.64</w:t>
            </w:r>
          </w:p>
        </w:tc>
        <w:tc>
          <w:tcPr>
            <w:tcW w:w="3901" w:type="dxa"/>
            <w:gridSpan w:val="4"/>
            <w:vAlign w:val="center"/>
          </w:tcPr>
          <w:p w14:paraId="0E762A8E" w14:textId="77777777" w:rsidR="00EF3B4B" w:rsidRDefault="00EF3B4B">
            <w:pPr>
              <w:jc w:val="left"/>
              <w:rPr>
                <w:rFonts w:eastAsia="仿宋"/>
                <w:kern w:val="0"/>
                <w:szCs w:val="21"/>
              </w:rPr>
            </w:pPr>
          </w:p>
        </w:tc>
      </w:tr>
      <w:tr w:rsidR="00EF3B4B" w14:paraId="76047561" w14:textId="77777777" w:rsidTr="00EB6907">
        <w:trPr>
          <w:trHeight w:val="340"/>
          <w:jc w:val="center"/>
        </w:trPr>
        <w:tc>
          <w:tcPr>
            <w:tcW w:w="636" w:type="dxa"/>
            <w:vMerge w:val="restart"/>
            <w:vAlign w:val="center"/>
          </w:tcPr>
          <w:p w14:paraId="71C84595" w14:textId="77777777" w:rsidR="00EF3B4B" w:rsidRDefault="00000000">
            <w:pPr>
              <w:jc w:val="center"/>
              <w:rPr>
                <w:rFonts w:eastAsia="仿宋"/>
                <w:kern w:val="0"/>
                <w:szCs w:val="21"/>
              </w:rPr>
            </w:pPr>
            <w:r>
              <w:rPr>
                <w:rFonts w:eastAsia="仿宋"/>
                <w:kern w:val="0"/>
                <w:szCs w:val="21"/>
              </w:rPr>
              <w:t>年度总体目标</w:t>
            </w:r>
          </w:p>
        </w:tc>
        <w:tc>
          <w:tcPr>
            <w:tcW w:w="4884" w:type="dxa"/>
            <w:gridSpan w:val="5"/>
            <w:vAlign w:val="center"/>
          </w:tcPr>
          <w:p w14:paraId="2B2257B2" w14:textId="77777777" w:rsidR="00EF3B4B" w:rsidRDefault="00000000">
            <w:pPr>
              <w:jc w:val="center"/>
              <w:rPr>
                <w:rFonts w:eastAsia="仿宋"/>
                <w:kern w:val="0"/>
                <w:szCs w:val="21"/>
              </w:rPr>
            </w:pPr>
            <w:r>
              <w:rPr>
                <w:rFonts w:eastAsia="仿宋"/>
                <w:kern w:val="0"/>
                <w:szCs w:val="21"/>
              </w:rPr>
              <w:t>预期目标</w:t>
            </w:r>
          </w:p>
        </w:tc>
        <w:tc>
          <w:tcPr>
            <w:tcW w:w="3901" w:type="dxa"/>
            <w:gridSpan w:val="4"/>
            <w:vAlign w:val="center"/>
          </w:tcPr>
          <w:p w14:paraId="5F8B1729" w14:textId="77777777" w:rsidR="00EF3B4B" w:rsidRDefault="00000000">
            <w:pPr>
              <w:jc w:val="center"/>
              <w:rPr>
                <w:rFonts w:eastAsia="仿宋"/>
                <w:kern w:val="0"/>
                <w:szCs w:val="21"/>
              </w:rPr>
            </w:pPr>
            <w:r>
              <w:rPr>
                <w:rFonts w:eastAsia="仿宋"/>
                <w:kern w:val="0"/>
                <w:szCs w:val="21"/>
              </w:rPr>
              <w:t xml:space="preserve">实际完成情况　</w:t>
            </w:r>
          </w:p>
        </w:tc>
      </w:tr>
      <w:tr w:rsidR="00EF3B4B" w14:paraId="6B990E3B" w14:textId="77777777" w:rsidTr="00EB6907">
        <w:trPr>
          <w:trHeight w:val="525"/>
          <w:jc w:val="center"/>
        </w:trPr>
        <w:tc>
          <w:tcPr>
            <w:tcW w:w="636" w:type="dxa"/>
            <w:vMerge/>
            <w:vAlign w:val="center"/>
          </w:tcPr>
          <w:p w14:paraId="24180340" w14:textId="77777777" w:rsidR="00EF3B4B" w:rsidRDefault="00EF3B4B">
            <w:pPr>
              <w:jc w:val="left"/>
              <w:rPr>
                <w:rFonts w:eastAsia="仿宋"/>
                <w:kern w:val="0"/>
                <w:szCs w:val="21"/>
              </w:rPr>
            </w:pPr>
          </w:p>
        </w:tc>
        <w:tc>
          <w:tcPr>
            <w:tcW w:w="4884" w:type="dxa"/>
            <w:gridSpan w:val="5"/>
            <w:vAlign w:val="center"/>
          </w:tcPr>
          <w:p w14:paraId="48416F36" w14:textId="77777777" w:rsidR="00EF3B4B" w:rsidRDefault="00000000">
            <w:pPr>
              <w:jc w:val="center"/>
              <w:rPr>
                <w:rFonts w:eastAsia="仿宋"/>
                <w:kern w:val="0"/>
                <w:szCs w:val="21"/>
              </w:rPr>
            </w:pPr>
            <w:r>
              <w:rPr>
                <w:rFonts w:eastAsia="仿宋" w:hint="eastAsia"/>
                <w:kern w:val="0"/>
                <w:szCs w:val="21"/>
              </w:rPr>
              <w:t>建立“预算编制有目标、预算执行有监控、预算完成有评价、评价结果有反馈、反馈结果有应用”的全过程预算绩效管理机制，实现预算绩效管理与预算编制、执行、监督有机结合</w:t>
            </w:r>
            <w:r>
              <w:rPr>
                <w:rFonts w:eastAsia="仿宋"/>
                <w:kern w:val="0"/>
                <w:szCs w:val="21"/>
              </w:rPr>
              <w:t xml:space="preserve">　　</w:t>
            </w:r>
          </w:p>
        </w:tc>
        <w:tc>
          <w:tcPr>
            <w:tcW w:w="3901" w:type="dxa"/>
            <w:gridSpan w:val="4"/>
            <w:vAlign w:val="center"/>
          </w:tcPr>
          <w:p w14:paraId="115456F7" w14:textId="77777777" w:rsidR="00EF3B4B" w:rsidRDefault="00000000">
            <w:pPr>
              <w:jc w:val="center"/>
              <w:rPr>
                <w:rFonts w:eastAsia="仿宋"/>
                <w:kern w:val="0"/>
                <w:szCs w:val="21"/>
              </w:rPr>
            </w:pPr>
            <w:r>
              <w:rPr>
                <w:rFonts w:eastAsia="仿宋" w:hint="eastAsia"/>
                <w:kern w:val="0"/>
                <w:szCs w:val="21"/>
              </w:rPr>
              <w:t>基本完成</w:t>
            </w:r>
          </w:p>
        </w:tc>
      </w:tr>
      <w:tr w:rsidR="00EF3B4B" w14:paraId="0376CA4A" w14:textId="77777777" w:rsidTr="00EB6907">
        <w:trPr>
          <w:trHeight w:val="550"/>
          <w:jc w:val="center"/>
        </w:trPr>
        <w:tc>
          <w:tcPr>
            <w:tcW w:w="636" w:type="dxa"/>
            <w:vMerge w:val="restart"/>
            <w:vAlign w:val="center"/>
          </w:tcPr>
          <w:p w14:paraId="69C3D8BB" w14:textId="77777777" w:rsidR="00EF3B4B" w:rsidRDefault="00000000">
            <w:pPr>
              <w:jc w:val="center"/>
              <w:rPr>
                <w:rFonts w:eastAsia="仿宋"/>
                <w:kern w:val="0"/>
                <w:szCs w:val="21"/>
              </w:rPr>
            </w:pPr>
            <w:r>
              <w:rPr>
                <w:rFonts w:eastAsia="仿宋"/>
                <w:kern w:val="0"/>
                <w:szCs w:val="21"/>
              </w:rPr>
              <w:t>绩</w:t>
            </w:r>
          </w:p>
          <w:p w14:paraId="195E5BF9" w14:textId="77777777" w:rsidR="00EF3B4B" w:rsidRDefault="00000000">
            <w:pPr>
              <w:jc w:val="center"/>
              <w:rPr>
                <w:rFonts w:eastAsia="仿宋"/>
                <w:kern w:val="0"/>
                <w:szCs w:val="21"/>
              </w:rPr>
            </w:pPr>
            <w:r>
              <w:rPr>
                <w:rFonts w:eastAsia="仿宋"/>
                <w:kern w:val="0"/>
                <w:szCs w:val="21"/>
              </w:rPr>
              <w:t>效</w:t>
            </w:r>
          </w:p>
          <w:p w14:paraId="53FB115C" w14:textId="77777777" w:rsidR="00EF3B4B" w:rsidRDefault="00000000">
            <w:pPr>
              <w:jc w:val="center"/>
              <w:rPr>
                <w:rFonts w:eastAsia="仿宋"/>
                <w:kern w:val="0"/>
                <w:szCs w:val="21"/>
              </w:rPr>
            </w:pPr>
            <w:r>
              <w:rPr>
                <w:rFonts w:eastAsia="仿宋"/>
                <w:kern w:val="0"/>
                <w:szCs w:val="21"/>
              </w:rPr>
              <w:t>指</w:t>
            </w:r>
          </w:p>
          <w:p w14:paraId="61D5CF36" w14:textId="77777777" w:rsidR="00EF3B4B" w:rsidRDefault="00000000">
            <w:pPr>
              <w:jc w:val="center"/>
              <w:rPr>
                <w:rFonts w:eastAsia="仿宋"/>
                <w:kern w:val="0"/>
                <w:szCs w:val="21"/>
              </w:rPr>
            </w:pPr>
            <w:r>
              <w:rPr>
                <w:rFonts w:eastAsia="仿宋"/>
                <w:kern w:val="0"/>
                <w:szCs w:val="21"/>
              </w:rPr>
              <w:t>标</w:t>
            </w:r>
          </w:p>
        </w:tc>
        <w:tc>
          <w:tcPr>
            <w:tcW w:w="1355" w:type="dxa"/>
            <w:vAlign w:val="center"/>
          </w:tcPr>
          <w:p w14:paraId="627B2DD2" w14:textId="77777777" w:rsidR="00EF3B4B" w:rsidRDefault="00000000">
            <w:pPr>
              <w:spacing w:line="240" w:lineRule="exact"/>
              <w:jc w:val="center"/>
              <w:rPr>
                <w:rFonts w:eastAsia="仿宋"/>
                <w:kern w:val="0"/>
                <w:szCs w:val="21"/>
              </w:rPr>
            </w:pPr>
            <w:r>
              <w:rPr>
                <w:rFonts w:eastAsia="仿宋"/>
                <w:kern w:val="0"/>
                <w:szCs w:val="21"/>
              </w:rPr>
              <w:t>一级指标</w:t>
            </w:r>
          </w:p>
        </w:tc>
        <w:tc>
          <w:tcPr>
            <w:tcW w:w="1194" w:type="dxa"/>
            <w:vAlign w:val="center"/>
          </w:tcPr>
          <w:p w14:paraId="2A99BE03" w14:textId="77777777" w:rsidR="00EF3B4B" w:rsidRDefault="00000000">
            <w:pPr>
              <w:spacing w:line="240" w:lineRule="exact"/>
              <w:jc w:val="center"/>
              <w:rPr>
                <w:rFonts w:eastAsia="仿宋"/>
                <w:kern w:val="0"/>
                <w:szCs w:val="21"/>
              </w:rPr>
            </w:pPr>
            <w:r>
              <w:rPr>
                <w:rFonts w:eastAsia="仿宋"/>
                <w:kern w:val="0"/>
                <w:szCs w:val="21"/>
              </w:rPr>
              <w:t>二级指标</w:t>
            </w:r>
          </w:p>
        </w:tc>
        <w:tc>
          <w:tcPr>
            <w:tcW w:w="1170" w:type="dxa"/>
            <w:gridSpan w:val="2"/>
            <w:vAlign w:val="center"/>
          </w:tcPr>
          <w:p w14:paraId="671B4211" w14:textId="77777777" w:rsidR="00EF3B4B" w:rsidRDefault="00000000">
            <w:pPr>
              <w:spacing w:line="240" w:lineRule="exact"/>
              <w:jc w:val="center"/>
              <w:rPr>
                <w:rFonts w:eastAsia="仿宋"/>
                <w:kern w:val="0"/>
                <w:szCs w:val="21"/>
              </w:rPr>
            </w:pPr>
            <w:r>
              <w:rPr>
                <w:rFonts w:eastAsia="仿宋"/>
                <w:kern w:val="0"/>
                <w:szCs w:val="21"/>
              </w:rPr>
              <w:t>三级指标</w:t>
            </w:r>
          </w:p>
        </w:tc>
        <w:tc>
          <w:tcPr>
            <w:tcW w:w="1165" w:type="dxa"/>
            <w:vAlign w:val="center"/>
          </w:tcPr>
          <w:p w14:paraId="1BC2833C" w14:textId="77777777" w:rsidR="00EF3B4B" w:rsidRDefault="00000000">
            <w:pPr>
              <w:spacing w:line="240" w:lineRule="exact"/>
              <w:jc w:val="center"/>
              <w:rPr>
                <w:rFonts w:eastAsia="仿宋"/>
                <w:kern w:val="0"/>
                <w:szCs w:val="21"/>
              </w:rPr>
            </w:pPr>
            <w:r>
              <w:rPr>
                <w:rFonts w:eastAsia="仿宋"/>
                <w:kern w:val="0"/>
                <w:szCs w:val="21"/>
              </w:rPr>
              <w:t>年度</w:t>
            </w:r>
          </w:p>
          <w:p w14:paraId="10314E58" w14:textId="77777777" w:rsidR="00EF3B4B" w:rsidRDefault="00000000">
            <w:pPr>
              <w:spacing w:line="240" w:lineRule="exact"/>
              <w:jc w:val="center"/>
              <w:rPr>
                <w:rFonts w:eastAsia="仿宋"/>
                <w:kern w:val="0"/>
                <w:szCs w:val="21"/>
              </w:rPr>
            </w:pPr>
            <w:r>
              <w:rPr>
                <w:rFonts w:eastAsia="仿宋"/>
                <w:kern w:val="0"/>
                <w:szCs w:val="21"/>
              </w:rPr>
              <w:t>指标值</w:t>
            </w:r>
          </w:p>
        </w:tc>
        <w:tc>
          <w:tcPr>
            <w:tcW w:w="1065" w:type="dxa"/>
            <w:vAlign w:val="center"/>
          </w:tcPr>
          <w:p w14:paraId="4E974CA0" w14:textId="77777777" w:rsidR="00EF3B4B" w:rsidRDefault="00000000">
            <w:pPr>
              <w:spacing w:line="240" w:lineRule="exact"/>
              <w:jc w:val="center"/>
              <w:rPr>
                <w:rFonts w:eastAsia="仿宋"/>
                <w:kern w:val="0"/>
                <w:szCs w:val="21"/>
              </w:rPr>
            </w:pPr>
            <w:r>
              <w:rPr>
                <w:rFonts w:eastAsia="仿宋"/>
                <w:kern w:val="0"/>
                <w:szCs w:val="21"/>
              </w:rPr>
              <w:t>实际</w:t>
            </w:r>
          </w:p>
          <w:p w14:paraId="1D637AFB" w14:textId="77777777" w:rsidR="00EF3B4B" w:rsidRDefault="00000000">
            <w:pPr>
              <w:spacing w:line="240" w:lineRule="exact"/>
              <w:jc w:val="center"/>
              <w:rPr>
                <w:rFonts w:eastAsia="仿宋"/>
                <w:kern w:val="0"/>
                <w:szCs w:val="21"/>
              </w:rPr>
            </w:pPr>
            <w:r>
              <w:rPr>
                <w:rFonts w:eastAsia="仿宋"/>
                <w:kern w:val="0"/>
                <w:szCs w:val="21"/>
              </w:rPr>
              <w:t>完成值</w:t>
            </w:r>
          </w:p>
        </w:tc>
        <w:tc>
          <w:tcPr>
            <w:tcW w:w="697" w:type="dxa"/>
            <w:vAlign w:val="center"/>
          </w:tcPr>
          <w:p w14:paraId="0C71B565" w14:textId="77777777" w:rsidR="00EF3B4B" w:rsidRDefault="00000000">
            <w:pPr>
              <w:spacing w:line="240" w:lineRule="exact"/>
              <w:jc w:val="center"/>
              <w:rPr>
                <w:rFonts w:eastAsia="仿宋"/>
                <w:kern w:val="0"/>
                <w:szCs w:val="21"/>
              </w:rPr>
            </w:pPr>
            <w:r>
              <w:rPr>
                <w:rFonts w:eastAsia="仿宋"/>
                <w:kern w:val="0"/>
                <w:szCs w:val="21"/>
              </w:rPr>
              <w:t>分值</w:t>
            </w:r>
          </w:p>
        </w:tc>
        <w:tc>
          <w:tcPr>
            <w:tcW w:w="865" w:type="dxa"/>
            <w:vAlign w:val="center"/>
          </w:tcPr>
          <w:p w14:paraId="01489EBD" w14:textId="77777777" w:rsidR="00EF3B4B" w:rsidRDefault="00000000">
            <w:pPr>
              <w:spacing w:line="240" w:lineRule="exact"/>
              <w:jc w:val="center"/>
              <w:rPr>
                <w:rFonts w:eastAsia="仿宋"/>
                <w:kern w:val="0"/>
                <w:szCs w:val="21"/>
              </w:rPr>
            </w:pPr>
            <w:r>
              <w:rPr>
                <w:rFonts w:eastAsia="仿宋"/>
                <w:kern w:val="0"/>
                <w:szCs w:val="21"/>
              </w:rPr>
              <w:t>得分</w:t>
            </w:r>
          </w:p>
        </w:tc>
        <w:tc>
          <w:tcPr>
            <w:tcW w:w="1274" w:type="dxa"/>
          </w:tcPr>
          <w:p w14:paraId="59FE713B" w14:textId="77777777" w:rsidR="00EF3B4B" w:rsidRDefault="00000000">
            <w:pPr>
              <w:spacing w:line="240" w:lineRule="exact"/>
              <w:jc w:val="center"/>
              <w:rPr>
                <w:rFonts w:eastAsia="仿宋"/>
                <w:kern w:val="0"/>
                <w:szCs w:val="21"/>
              </w:rPr>
            </w:pPr>
            <w:r>
              <w:rPr>
                <w:rFonts w:eastAsia="仿宋"/>
                <w:kern w:val="0"/>
                <w:szCs w:val="21"/>
              </w:rPr>
              <w:t>偏差原因</w:t>
            </w:r>
          </w:p>
          <w:p w14:paraId="114AC399" w14:textId="77777777" w:rsidR="00EF3B4B" w:rsidRDefault="00000000">
            <w:pPr>
              <w:spacing w:line="240" w:lineRule="exact"/>
              <w:jc w:val="center"/>
              <w:rPr>
                <w:rFonts w:eastAsia="仿宋"/>
                <w:kern w:val="0"/>
                <w:szCs w:val="21"/>
              </w:rPr>
            </w:pPr>
            <w:r>
              <w:rPr>
                <w:rFonts w:eastAsia="仿宋"/>
                <w:kern w:val="0"/>
                <w:szCs w:val="21"/>
              </w:rPr>
              <w:t>分析及</w:t>
            </w:r>
          </w:p>
          <w:p w14:paraId="7C3E7761" w14:textId="77777777" w:rsidR="00EF3B4B" w:rsidRDefault="00000000">
            <w:pPr>
              <w:spacing w:line="240" w:lineRule="exact"/>
              <w:jc w:val="center"/>
              <w:rPr>
                <w:rFonts w:eastAsia="仿宋"/>
                <w:kern w:val="0"/>
                <w:szCs w:val="21"/>
              </w:rPr>
            </w:pPr>
            <w:r>
              <w:rPr>
                <w:rFonts w:eastAsia="仿宋"/>
                <w:kern w:val="0"/>
                <w:szCs w:val="21"/>
              </w:rPr>
              <w:t>改进措施</w:t>
            </w:r>
          </w:p>
        </w:tc>
      </w:tr>
      <w:tr w:rsidR="00EF3B4B" w14:paraId="2385EC5F" w14:textId="77777777" w:rsidTr="00EB6907">
        <w:trPr>
          <w:trHeight w:val="340"/>
          <w:jc w:val="center"/>
        </w:trPr>
        <w:tc>
          <w:tcPr>
            <w:tcW w:w="636" w:type="dxa"/>
            <w:vMerge/>
            <w:vAlign w:val="center"/>
          </w:tcPr>
          <w:p w14:paraId="7F3B2AB5" w14:textId="77777777" w:rsidR="00EF3B4B" w:rsidRDefault="00EF3B4B">
            <w:pPr>
              <w:jc w:val="center"/>
              <w:rPr>
                <w:rFonts w:eastAsia="仿宋"/>
                <w:kern w:val="0"/>
                <w:szCs w:val="21"/>
              </w:rPr>
            </w:pPr>
          </w:p>
        </w:tc>
        <w:tc>
          <w:tcPr>
            <w:tcW w:w="1355" w:type="dxa"/>
            <w:vMerge w:val="restart"/>
            <w:vAlign w:val="center"/>
          </w:tcPr>
          <w:p w14:paraId="1BE259F1" w14:textId="77777777" w:rsidR="00EF3B4B" w:rsidRDefault="00000000">
            <w:pPr>
              <w:jc w:val="center"/>
              <w:rPr>
                <w:rFonts w:eastAsia="仿宋"/>
                <w:kern w:val="0"/>
                <w:szCs w:val="21"/>
              </w:rPr>
            </w:pPr>
            <w:r>
              <w:rPr>
                <w:rFonts w:eastAsia="仿宋"/>
                <w:kern w:val="0"/>
                <w:szCs w:val="21"/>
              </w:rPr>
              <w:t>产出指标</w:t>
            </w:r>
          </w:p>
          <w:p w14:paraId="55A13383" w14:textId="77777777" w:rsidR="00EF3B4B" w:rsidRDefault="00000000">
            <w:pPr>
              <w:jc w:val="center"/>
              <w:rPr>
                <w:rFonts w:eastAsia="仿宋"/>
                <w:kern w:val="0"/>
                <w:szCs w:val="21"/>
              </w:rPr>
            </w:pPr>
            <w:r>
              <w:rPr>
                <w:rFonts w:eastAsia="仿宋"/>
                <w:kern w:val="0"/>
                <w:szCs w:val="21"/>
              </w:rPr>
              <w:t>(50</w:t>
            </w:r>
            <w:r>
              <w:rPr>
                <w:rFonts w:eastAsia="仿宋"/>
                <w:kern w:val="0"/>
                <w:szCs w:val="21"/>
              </w:rPr>
              <w:t>分</w:t>
            </w:r>
            <w:r>
              <w:rPr>
                <w:rFonts w:eastAsia="仿宋"/>
                <w:kern w:val="0"/>
                <w:szCs w:val="21"/>
              </w:rPr>
              <w:t>)</w:t>
            </w:r>
          </w:p>
        </w:tc>
        <w:tc>
          <w:tcPr>
            <w:tcW w:w="1194" w:type="dxa"/>
            <w:vMerge w:val="restart"/>
            <w:vAlign w:val="center"/>
          </w:tcPr>
          <w:p w14:paraId="244214F0" w14:textId="77777777" w:rsidR="00EF3B4B" w:rsidRDefault="00000000">
            <w:pPr>
              <w:jc w:val="center"/>
              <w:rPr>
                <w:rFonts w:eastAsia="仿宋"/>
                <w:kern w:val="0"/>
                <w:szCs w:val="21"/>
              </w:rPr>
            </w:pPr>
            <w:r>
              <w:rPr>
                <w:rFonts w:eastAsia="仿宋"/>
                <w:kern w:val="0"/>
                <w:szCs w:val="21"/>
              </w:rPr>
              <w:t>数量</w:t>
            </w:r>
          </w:p>
          <w:p w14:paraId="162A07B1" w14:textId="77777777" w:rsidR="00EF3B4B" w:rsidRDefault="00000000">
            <w:pPr>
              <w:jc w:val="center"/>
              <w:rPr>
                <w:rFonts w:eastAsia="仿宋"/>
                <w:kern w:val="0"/>
                <w:szCs w:val="21"/>
              </w:rPr>
            </w:pPr>
            <w:r>
              <w:rPr>
                <w:rFonts w:eastAsia="仿宋"/>
                <w:kern w:val="0"/>
                <w:szCs w:val="21"/>
              </w:rPr>
              <w:t>指标</w:t>
            </w:r>
          </w:p>
        </w:tc>
        <w:tc>
          <w:tcPr>
            <w:tcW w:w="1170" w:type="dxa"/>
            <w:gridSpan w:val="2"/>
            <w:vAlign w:val="center"/>
          </w:tcPr>
          <w:p w14:paraId="6575D63C" w14:textId="77777777" w:rsidR="00EF3B4B" w:rsidRDefault="00000000">
            <w:pPr>
              <w:jc w:val="center"/>
              <w:rPr>
                <w:rFonts w:eastAsia="仿宋"/>
                <w:kern w:val="0"/>
                <w:szCs w:val="21"/>
              </w:rPr>
            </w:pPr>
            <w:r>
              <w:rPr>
                <w:rFonts w:ascii="仿宋_GB2312" w:eastAsia="仿宋_GB2312" w:hAnsi="仿宋_GB2312" w:cs="仿宋_GB2312" w:hint="eastAsia"/>
                <w:color w:val="000000"/>
                <w:szCs w:val="21"/>
              </w:rPr>
              <w:t>在职人员控制率</w:t>
            </w:r>
          </w:p>
        </w:tc>
        <w:tc>
          <w:tcPr>
            <w:tcW w:w="1165" w:type="dxa"/>
            <w:vAlign w:val="center"/>
          </w:tcPr>
          <w:p w14:paraId="74A899D4" w14:textId="77777777" w:rsidR="00EF3B4B" w:rsidRDefault="00000000">
            <w:pPr>
              <w:jc w:val="center"/>
              <w:rPr>
                <w:rFonts w:eastAsia="仿宋"/>
                <w:kern w:val="0"/>
                <w:szCs w:val="21"/>
              </w:rPr>
            </w:pPr>
            <w:r>
              <w:rPr>
                <w:rFonts w:ascii="仿宋_GB2312" w:hAnsi="仿宋_GB2312" w:cs="仿宋_GB2312" w:hint="eastAsia"/>
                <w:kern w:val="0"/>
                <w:szCs w:val="21"/>
              </w:rPr>
              <w:t>100%</w:t>
            </w:r>
          </w:p>
        </w:tc>
        <w:tc>
          <w:tcPr>
            <w:tcW w:w="1065" w:type="dxa"/>
            <w:vAlign w:val="center"/>
          </w:tcPr>
          <w:p w14:paraId="032258A6" w14:textId="77777777" w:rsidR="00EF3B4B" w:rsidRDefault="00000000">
            <w:pPr>
              <w:jc w:val="center"/>
              <w:rPr>
                <w:rFonts w:eastAsia="仿宋"/>
                <w:kern w:val="0"/>
                <w:szCs w:val="21"/>
              </w:rPr>
            </w:pPr>
            <w:r>
              <w:rPr>
                <w:rFonts w:ascii="仿宋_GB2312" w:hAnsi="仿宋_GB2312" w:cs="仿宋_GB2312" w:hint="eastAsia"/>
                <w:kern w:val="0"/>
                <w:sz w:val="24"/>
                <w:szCs w:val="20"/>
              </w:rPr>
              <w:t>144%</w:t>
            </w:r>
          </w:p>
        </w:tc>
        <w:tc>
          <w:tcPr>
            <w:tcW w:w="697" w:type="dxa"/>
            <w:vAlign w:val="center"/>
          </w:tcPr>
          <w:p w14:paraId="57AF8AE1" w14:textId="77777777" w:rsidR="00EF3B4B" w:rsidRDefault="00000000">
            <w:pPr>
              <w:jc w:val="center"/>
              <w:rPr>
                <w:rFonts w:eastAsia="仿宋"/>
                <w:kern w:val="0"/>
                <w:szCs w:val="21"/>
              </w:rPr>
            </w:pPr>
            <w:r>
              <w:rPr>
                <w:rFonts w:ascii="仿宋_GB2312" w:eastAsia="仿宋_GB2312" w:hAnsi="仿宋_GB2312" w:cs="仿宋_GB2312" w:hint="eastAsia"/>
                <w:kern w:val="0"/>
                <w:sz w:val="24"/>
                <w:szCs w:val="20"/>
              </w:rPr>
              <w:t>5</w:t>
            </w:r>
          </w:p>
        </w:tc>
        <w:tc>
          <w:tcPr>
            <w:tcW w:w="865" w:type="dxa"/>
            <w:vAlign w:val="center"/>
          </w:tcPr>
          <w:p w14:paraId="046FCAE3" w14:textId="77777777" w:rsidR="00EF3B4B" w:rsidRDefault="00000000">
            <w:pPr>
              <w:jc w:val="center"/>
              <w:rPr>
                <w:rFonts w:eastAsia="仿宋"/>
                <w:kern w:val="0"/>
                <w:szCs w:val="21"/>
              </w:rPr>
            </w:pPr>
            <w:r>
              <w:rPr>
                <w:rFonts w:ascii="仿宋_GB2312" w:hAnsi="仿宋_GB2312" w:cs="仿宋_GB2312" w:hint="eastAsia"/>
                <w:kern w:val="0"/>
                <w:sz w:val="24"/>
                <w:szCs w:val="20"/>
              </w:rPr>
              <w:t>0</w:t>
            </w:r>
          </w:p>
        </w:tc>
        <w:tc>
          <w:tcPr>
            <w:tcW w:w="1274" w:type="dxa"/>
            <w:vAlign w:val="center"/>
          </w:tcPr>
          <w:p w14:paraId="4FC71538" w14:textId="77777777" w:rsidR="00EF3B4B" w:rsidRDefault="00EF3B4B">
            <w:pPr>
              <w:jc w:val="center"/>
              <w:rPr>
                <w:rFonts w:eastAsia="仿宋"/>
                <w:kern w:val="0"/>
                <w:szCs w:val="21"/>
              </w:rPr>
            </w:pPr>
          </w:p>
        </w:tc>
      </w:tr>
      <w:tr w:rsidR="00EF3B4B" w14:paraId="106F0C08" w14:textId="77777777" w:rsidTr="00EB6907">
        <w:trPr>
          <w:trHeight w:val="340"/>
          <w:jc w:val="center"/>
        </w:trPr>
        <w:tc>
          <w:tcPr>
            <w:tcW w:w="636" w:type="dxa"/>
            <w:vMerge/>
            <w:vAlign w:val="center"/>
          </w:tcPr>
          <w:p w14:paraId="63C9C8FC" w14:textId="77777777" w:rsidR="00EF3B4B" w:rsidRDefault="00EF3B4B">
            <w:pPr>
              <w:jc w:val="center"/>
              <w:rPr>
                <w:rFonts w:eastAsia="仿宋"/>
                <w:kern w:val="0"/>
                <w:szCs w:val="21"/>
              </w:rPr>
            </w:pPr>
          </w:p>
        </w:tc>
        <w:tc>
          <w:tcPr>
            <w:tcW w:w="1355" w:type="dxa"/>
            <w:vMerge/>
            <w:vAlign w:val="center"/>
          </w:tcPr>
          <w:p w14:paraId="4F304888" w14:textId="77777777" w:rsidR="00EF3B4B" w:rsidRDefault="00EF3B4B">
            <w:pPr>
              <w:jc w:val="left"/>
              <w:rPr>
                <w:rFonts w:eastAsia="仿宋"/>
                <w:kern w:val="0"/>
                <w:szCs w:val="21"/>
              </w:rPr>
            </w:pPr>
          </w:p>
        </w:tc>
        <w:tc>
          <w:tcPr>
            <w:tcW w:w="1194" w:type="dxa"/>
            <w:vMerge/>
            <w:vAlign w:val="center"/>
          </w:tcPr>
          <w:p w14:paraId="0A5B7335" w14:textId="77777777" w:rsidR="00EF3B4B" w:rsidRDefault="00EF3B4B">
            <w:pPr>
              <w:jc w:val="center"/>
              <w:rPr>
                <w:rFonts w:eastAsia="仿宋"/>
                <w:kern w:val="0"/>
                <w:szCs w:val="21"/>
              </w:rPr>
            </w:pPr>
          </w:p>
        </w:tc>
        <w:tc>
          <w:tcPr>
            <w:tcW w:w="1170" w:type="dxa"/>
            <w:gridSpan w:val="2"/>
            <w:vAlign w:val="center"/>
          </w:tcPr>
          <w:p w14:paraId="715F7E02" w14:textId="77777777" w:rsidR="00EF3B4B" w:rsidRDefault="00000000">
            <w:pPr>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“三公 经费变动率</w:t>
            </w:r>
          </w:p>
        </w:tc>
        <w:tc>
          <w:tcPr>
            <w:tcW w:w="1165" w:type="dxa"/>
            <w:vAlign w:val="center"/>
          </w:tcPr>
          <w:p w14:paraId="7772170C" w14:textId="77777777" w:rsidR="00EF3B4B" w:rsidRDefault="00000000">
            <w:pPr>
              <w:jc w:val="center"/>
              <w:rPr>
                <w:rFonts w:eastAsia="仿宋"/>
                <w:kern w:val="0"/>
                <w:szCs w:val="21"/>
              </w:rPr>
            </w:pPr>
            <w:r>
              <w:rPr>
                <w:rFonts w:ascii="仿宋_GB2312" w:hAnsi="仿宋_GB2312" w:cs="仿宋_GB2312" w:hint="eastAsia"/>
                <w:color w:val="000000"/>
                <w:szCs w:val="21"/>
              </w:rPr>
              <w:t>0%</w:t>
            </w:r>
          </w:p>
        </w:tc>
        <w:tc>
          <w:tcPr>
            <w:tcW w:w="1065" w:type="dxa"/>
            <w:vAlign w:val="center"/>
          </w:tcPr>
          <w:p w14:paraId="6EEB1F2B" w14:textId="77777777" w:rsidR="00EF3B4B" w:rsidRDefault="00000000">
            <w:pPr>
              <w:ind w:firstLineChars="100" w:firstLine="210"/>
              <w:jc w:val="center"/>
              <w:rPr>
                <w:rFonts w:eastAsia="仿宋"/>
                <w:kern w:val="0"/>
                <w:szCs w:val="21"/>
              </w:rPr>
            </w:pPr>
            <w:r>
              <w:rPr>
                <w:rFonts w:ascii="仿宋_GB2312" w:hAnsi="仿宋_GB2312" w:cs="仿宋_GB2312" w:hint="eastAsia"/>
                <w:color w:val="000000"/>
                <w:szCs w:val="21"/>
              </w:rPr>
              <w:t>0%</w:t>
            </w:r>
          </w:p>
        </w:tc>
        <w:tc>
          <w:tcPr>
            <w:tcW w:w="697" w:type="dxa"/>
            <w:vAlign w:val="center"/>
          </w:tcPr>
          <w:p w14:paraId="4D179F8B" w14:textId="77777777" w:rsidR="00EF3B4B" w:rsidRDefault="00000000">
            <w:pPr>
              <w:jc w:val="center"/>
              <w:rPr>
                <w:rFonts w:eastAsia="仿宋"/>
                <w:kern w:val="0"/>
                <w:szCs w:val="21"/>
              </w:rPr>
            </w:pPr>
            <w:r>
              <w:rPr>
                <w:rFonts w:ascii="仿宋_GB2312" w:eastAsia="仿宋_GB2312" w:hAnsi="仿宋_GB2312" w:cs="仿宋_GB2312" w:hint="eastAsia"/>
                <w:kern w:val="0"/>
                <w:sz w:val="24"/>
                <w:szCs w:val="20"/>
              </w:rPr>
              <w:t>5</w:t>
            </w:r>
          </w:p>
        </w:tc>
        <w:tc>
          <w:tcPr>
            <w:tcW w:w="865" w:type="dxa"/>
            <w:vAlign w:val="center"/>
          </w:tcPr>
          <w:p w14:paraId="1E507921" w14:textId="77777777" w:rsidR="00EF3B4B" w:rsidRDefault="00000000">
            <w:pPr>
              <w:jc w:val="center"/>
              <w:rPr>
                <w:rFonts w:eastAsia="仿宋"/>
                <w:kern w:val="0"/>
                <w:szCs w:val="21"/>
              </w:rPr>
            </w:pPr>
            <w:r>
              <w:rPr>
                <w:rFonts w:ascii="仿宋_GB2312" w:hAnsi="仿宋_GB2312" w:cs="仿宋_GB2312" w:hint="eastAsia"/>
                <w:kern w:val="0"/>
                <w:sz w:val="24"/>
                <w:szCs w:val="20"/>
              </w:rPr>
              <w:t>5</w:t>
            </w:r>
          </w:p>
        </w:tc>
        <w:tc>
          <w:tcPr>
            <w:tcW w:w="1274" w:type="dxa"/>
            <w:vAlign w:val="center"/>
          </w:tcPr>
          <w:p w14:paraId="1043B478" w14:textId="77777777" w:rsidR="00EF3B4B" w:rsidRDefault="00EF3B4B">
            <w:pPr>
              <w:jc w:val="center"/>
              <w:rPr>
                <w:rFonts w:eastAsia="仿宋"/>
                <w:kern w:val="0"/>
                <w:szCs w:val="21"/>
              </w:rPr>
            </w:pPr>
          </w:p>
        </w:tc>
      </w:tr>
      <w:tr w:rsidR="00EF3B4B" w14:paraId="552184A4" w14:textId="77777777" w:rsidTr="00EB6907">
        <w:trPr>
          <w:trHeight w:val="340"/>
          <w:jc w:val="center"/>
        </w:trPr>
        <w:tc>
          <w:tcPr>
            <w:tcW w:w="636" w:type="dxa"/>
            <w:vMerge/>
            <w:vAlign w:val="center"/>
          </w:tcPr>
          <w:p w14:paraId="0F2D375F" w14:textId="77777777" w:rsidR="00EF3B4B" w:rsidRDefault="00EF3B4B">
            <w:pPr>
              <w:jc w:val="center"/>
              <w:rPr>
                <w:rFonts w:eastAsia="仿宋"/>
                <w:kern w:val="0"/>
                <w:szCs w:val="21"/>
              </w:rPr>
            </w:pPr>
          </w:p>
        </w:tc>
        <w:tc>
          <w:tcPr>
            <w:tcW w:w="1355" w:type="dxa"/>
            <w:vMerge/>
            <w:vAlign w:val="center"/>
          </w:tcPr>
          <w:p w14:paraId="54B1EE49" w14:textId="77777777" w:rsidR="00EF3B4B" w:rsidRDefault="00EF3B4B">
            <w:pPr>
              <w:jc w:val="left"/>
              <w:rPr>
                <w:rFonts w:eastAsia="仿宋"/>
                <w:kern w:val="0"/>
                <w:szCs w:val="21"/>
              </w:rPr>
            </w:pPr>
          </w:p>
        </w:tc>
        <w:tc>
          <w:tcPr>
            <w:tcW w:w="1194" w:type="dxa"/>
            <w:vMerge/>
            <w:vAlign w:val="center"/>
          </w:tcPr>
          <w:p w14:paraId="490F37E4" w14:textId="77777777" w:rsidR="00EF3B4B" w:rsidRDefault="00EF3B4B">
            <w:pPr>
              <w:jc w:val="center"/>
              <w:rPr>
                <w:rFonts w:eastAsia="仿宋"/>
                <w:kern w:val="0"/>
                <w:szCs w:val="21"/>
              </w:rPr>
            </w:pPr>
          </w:p>
        </w:tc>
        <w:tc>
          <w:tcPr>
            <w:tcW w:w="1170" w:type="dxa"/>
            <w:gridSpan w:val="2"/>
            <w:vAlign w:val="center"/>
          </w:tcPr>
          <w:p w14:paraId="67E009B5" w14:textId="77777777" w:rsidR="00EF3B4B" w:rsidRDefault="00000000">
            <w:pPr>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预算控制率</w:t>
            </w:r>
          </w:p>
        </w:tc>
        <w:tc>
          <w:tcPr>
            <w:tcW w:w="1165" w:type="dxa"/>
            <w:vAlign w:val="center"/>
          </w:tcPr>
          <w:p w14:paraId="18E14377" w14:textId="77777777" w:rsidR="00EF3B4B" w:rsidRDefault="00000000">
            <w:pPr>
              <w:jc w:val="center"/>
              <w:rPr>
                <w:rFonts w:eastAsia="仿宋"/>
                <w:kern w:val="0"/>
                <w:szCs w:val="21"/>
              </w:rPr>
            </w:pPr>
            <w:r>
              <w:rPr>
                <w:rFonts w:ascii="仿宋_GB2312" w:hAnsi="仿宋_GB2312" w:cs="仿宋_GB2312" w:hint="eastAsia"/>
                <w:color w:val="000000"/>
                <w:szCs w:val="21"/>
              </w:rPr>
              <w:t>0%</w:t>
            </w:r>
          </w:p>
        </w:tc>
        <w:tc>
          <w:tcPr>
            <w:tcW w:w="1065" w:type="dxa"/>
            <w:vAlign w:val="center"/>
          </w:tcPr>
          <w:p w14:paraId="14E5F67D" w14:textId="77777777" w:rsidR="00EF3B4B" w:rsidRDefault="00000000">
            <w:pPr>
              <w:jc w:val="center"/>
              <w:rPr>
                <w:rFonts w:eastAsia="仿宋"/>
                <w:kern w:val="0"/>
                <w:szCs w:val="21"/>
              </w:rPr>
            </w:pPr>
            <w:r>
              <w:rPr>
                <w:rFonts w:ascii="仿宋_GB2312" w:hAnsi="仿宋_GB2312" w:cs="仿宋_GB2312" w:hint="eastAsia"/>
                <w:kern w:val="0"/>
                <w:sz w:val="24"/>
                <w:szCs w:val="20"/>
              </w:rPr>
              <w:t>0%</w:t>
            </w:r>
          </w:p>
        </w:tc>
        <w:tc>
          <w:tcPr>
            <w:tcW w:w="697" w:type="dxa"/>
            <w:vAlign w:val="center"/>
          </w:tcPr>
          <w:p w14:paraId="552DCD1C" w14:textId="77777777" w:rsidR="00EF3B4B" w:rsidRDefault="00000000">
            <w:pPr>
              <w:jc w:val="center"/>
              <w:rPr>
                <w:rFonts w:eastAsia="仿宋"/>
                <w:kern w:val="0"/>
                <w:szCs w:val="21"/>
              </w:rPr>
            </w:pPr>
            <w:r>
              <w:rPr>
                <w:rFonts w:ascii="仿宋_GB2312" w:eastAsia="仿宋_GB2312" w:hAnsi="仿宋_GB2312" w:cs="仿宋_GB2312" w:hint="eastAsia"/>
                <w:kern w:val="0"/>
                <w:sz w:val="24"/>
                <w:szCs w:val="20"/>
              </w:rPr>
              <w:t>5</w:t>
            </w:r>
          </w:p>
        </w:tc>
        <w:tc>
          <w:tcPr>
            <w:tcW w:w="865" w:type="dxa"/>
            <w:vAlign w:val="center"/>
          </w:tcPr>
          <w:p w14:paraId="592291BF" w14:textId="77777777" w:rsidR="00EF3B4B" w:rsidRDefault="00000000">
            <w:pPr>
              <w:jc w:val="center"/>
              <w:rPr>
                <w:rFonts w:eastAsia="仿宋"/>
                <w:kern w:val="0"/>
                <w:szCs w:val="21"/>
              </w:rPr>
            </w:pPr>
            <w:r>
              <w:rPr>
                <w:rFonts w:ascii="仿宋_GB2312" w:hAnsi="仿宋_GB2312" w:cs="仿宋_GB2312" w:hint="eastAsia"/>
                <w:kern w:val="0"/>
                <w:sz w:val="24"/>
                <w:szCs w:val="20"/>
              </w:rPr>
              <w:t>5</w:t>
            </w:r>
          </w:p>
        </w:tc>
        <w:tc>
          <w:tcPr>
            <w:tcW w:w="1274" w:type="dxa"/>
            <w:vAlign w:val="center"/>
          </w:tcPr>
          <w:p w14:paraId="1E3E3FC7" w14:textId="77777777" w:rsidR="00EF3B4B" w:rsidRDefault="00EF3B4B">
            <w:pPr>
              <w:jc w:val="center"/>
              <w:rPr>
                <w:rFonts w:eastAsia="仿宋"/>
                <w:kern w:val="0"/>
                <w:szCs w:val="21"/>
              </w:rPr>
            </w:pPr>
          </w:p>
        </w:tc>
      </w:tr>
      <w:tr w:rsidR="00EF3B4B" w14:paraId="270E8E28" w14:textId="77777777" w:rsidTr="00EB6907">
        <w:trPr>
          <w:trHeight w:val="340"/>
          <w:jc w:val="center"/>
        </w:trPr>
        <w:tc>
          <w:tcPr>
            <w:tcW w:w="636" w:type="dxa"/>
            <w:vMerge/>
            <w:vAlign w:val="center"/>
          </w:tcPr>
          <w:p w14:paraId="01EA6F22" w14:textId="77777777" w:rsidR="00EF3B4B" w:rsidRDefault="00EF3B4B">
            <w:pPr>
              <w:jc w:val="center"/>
              <w:rPr>
                <w:rFonts w:eastAsia="仿宋"/>
                <w:kern w:val="0"/>
                <w:szCs w:val="21"/>
              </w:rPr>
            </w:pPr>
          </w:p>
        </w:tc>
        <w:tc>
          <w:tcPr>
            <w:tcW w:w="1355" w:type="dxa"/>
            <w:vMerge/>
            <w:vAlign w:val="center"/>
          </w:tcPr>
          <w:p w14:paraId="19B61FE1" w14:textId="77777777" w:rsidR="00EF3B4B" w:rsidRDefault="00EF3B4B">
            <w:pPr>
              <w:jc w:val="left"/>
              <w:rPr>
                <w:rFonts w:eastAsia="仿宋"/>
                <w:kern w:val="0"/>
                <w:szCs w:val="21"/>
              </w:rPr>
            </w:pPr>
          </w:p>
        </w:tc>
        <w:tc>
          <w:tcPr>
            <w:tcW w:w="1194" w:type="dxa"/>
            <w:vMerge/>
            <w:vAlign w:val="center"/>
          </w:tcPr>
          <w:p w14:paraId="7AF1BAE0" w14:textId="77777777" w:rsidR="00EF3B4B" w:rsidRDefault="00EF3B4B">
            <w:pPr>
              <w:jc w:val="center"/>
              <w:rPr>
                <w:rFonts w:eastAsia="仿宋"/>
                <w:kern w:val="0"/>
                <w:szCs w:val="21"/>
              </w:rPr>
            </w:pPr>
          </w:p>
        </w:tc>
        <w:tc>
          <w:tcPr>
            <w:tcW w:w="1170" w:type="dxa"/>
            <w:gridSpan w:val="2"/>
            <w:vAlign w:val="center"/>
          </w:tcPr>
          <w:p w14:paraId="269B26CD" w14:textId="77777777" w:rsidR="00EF3B4B" w:rsidRDefault="00000000">
            <w:pPr>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公用经费控制率</w:t>
            </w:r>
          </w:p>
        </w:tc>
        <w:tc>
          <w:tcPr>
            <w:tcW w:w="1165" w:type="dxa"/>
            <w:vAlign w:val="center"/>
          </w:tcPr>
          <w:p w14:paraId="292C5107" w14:textId="77777777" w:rsidR="00EF3B4B" w:rsidRDefault="00000000">
            <w:pPr>
              <w:jc w:val="center"/>
              <w:rPr>
                <w:rFonts w:eastAsia="仿宋"/>
                <w:kern w:val="0"/>
                <w:szCs w:val="21"/>
              </w:rPr>
            </w:pPr>
            <w:r>
              <w:rPr>
                <w:rFonts w:ascii="仿宋_GB2312" w:hAnsi="仿宋_GB2312" w:cs="仿宋_GB2312" w:hint="eastAsia"/>
                <w:kern w:val="0"/>
                <w:szCs w:val="21"/>
              </w:rPr>
              <w:t>100%</w:t>
            </w:r>
          </w:p>
        </w:tc>
        <w:tc>
          <w:tcPr>
            <w:tcW w:w="1065" w:type="dxa"/>
            <w:vAlign w:val="center"/>
          </w:tcPr>
          <w:p w14:paraId="242D491E" w14:textId="2E7785A7" w:rsidR="00EF3B4B" w:rsidRDefault="000E5CAB">
            <w:pPr>
              <w:jc w:val="center"/>
              <w:rPr>
                <w:rFonts w:eastAsia="仿宋"/>
                <w:kern w:val="0"/>
                <w:szCs w:val="21"/>
              </w:rPr>
            </w:pPr>
            <w:r>
              <w:rPr>
                <w:rFonts w:ascii="仿宋_GB2312" w:hAnsi="仿宋_GB2312" w:cs="仿宋_GB2312" w:hint="eastAsia"/>
                <w:kern w:val="0"/>
                <w:sz w:val="24"/>
                <w:szCs w:val="20"/>
              </w:rPr>
              <w:t>100</w:t>
            </w:r>
            <w:r w:rsidR="00000000">
              <w:rPr>
                <w:rFonts w:ascii="仿宋_GB2312" w:hAnsi="仿宋_GB2312" w:cs="仿宋_GB2312" w:hint="eastAsia"/>
                <w:kern w:val="0"/>
                <w:sz w:val="24"/>
                <w:szCs w:val="20"/>
              </w:rPr>
              <w:t>%</w:t>
            </w:r>
          </w:p>
        </w:tc>
        <w:tc>
          <w:tcPr>
            <w:tcW w:w="697" w:type="dxa"/>
            <w:vAlign w:val="center"/>
          </w:tcPr>
          <w:p w14:paraId="785AD9FD" w14:textId="77777777" w:rsidR="00EF3B4B" w:rsidRDefault="00000000">
            <w:pPr>
              <w:jc w:val="center"/>
              <w:rPr>
                <w:rFonts w:eastAsia="仿宋"/>
                <w:kern w:val="0"/>
                <w:szCs w:val="21"/>
              </w:rPr>
            </w:pPr>
            <w:r>
              <w:rPr>
                <w:rFonts w:ascii="仿宋_GB2312" w:eastAsia="仿宋_GB2312" w:hAnsi="仿宋_GB2312" w:cs="仿宋_GB2312" w:hint="eastAsia"/>
                <w:kern w:val="0"/>
                <w:sz w:val="24"/>
                <w:szCs w:val="20"/>
              </w:rPr>
              <w:t>5</w:t>
            </w:r>
          </w:p>
        </w:tc>
        <w:tc>
          <w:tcPr>
            <w:tcW w:w="865" w:type="dxa"/>
            <w:vAlign w:val="center"/>
          </w:tcPr>
          <w:p w14:paraId="5069B3CC" w14:textId="77777777" w:rsidR="00EF3B4B" w:rsidRDefault="00000000">
            <w:pPr>
              <w:jc w:val="center"/>
              <w:rPr>
                <w:rFonts w:eastAsia="仿宋"/>
                <w:kern w:val="0"/>
                <w:szCs w:val="21"/>
              </w:rPr>
            </w:pPr>
            <w:r>
              <w:rPr>
                <w:rFonts w:ascii="仿宋_GB2312" w:hAnsi="仿宋_GB2312" w:cs="仿宋_GB2312" w:hint="eastAsia"/>
                <w:kern w:val="0"/>
                <w:sz w:val="24"/>
                <w:szCs w:val="20"/>
              </w:rPr>
              <w:t>5</w:t>
            </w:r>
          </w:p>
        </w:tc>
        <w:tc>
          <w:tcPr>
            <w:tcW w:w="1274" w:type="dxa"/>
            <w:vAlign w:val="center"/>
          </w:tcPr>
          <w:p w14:paraId="022380BD" w14:textId="77777777" w:rsidR="00EF3B4B" w:rsidRDefault="00EF3B4B">
            <w:pPr>
              <w:jc w:val="center"/>
              <w:rPr>
                <w:rFonts w:eastAsia="仿宋"/>
                <w:kern w:val="0"/>
                <w:szCs w:val="21"/>
              </w:rPr>
            </w:pPr>
          </w:p>
        </w:tc>
      </w:tr>
      <w:tr w:rsidR="00EF3B4B" w14:paraId="4044B3F2" w14:textId="77777777" w:rsidTr="00EB6907">
        <w:trPr>
          <w:trHeight w:val="340"/>
          <w:jc w:val="center"/>
        </w:trPr>
        <w:tc>
          <w:tcPr>
            <w:tcW w:w="636" w:type="dxa"/>
            <w:vMerge/>
            <w:vAlign w:val="center"/>
          </w:tcPr>
          <w:p w14:paraId="7470508C" w14:textId="77777777" w:rsidR="00EF3B4B" w:rsidRDefault="00EF3B4B">
            <w:pPr>
              <w:jc w:val="center"/>
              <w:rPr>
                <w:rFonts w:eastAsia="仿宋"/>
                <w:kern w:val="0"/>
                <w:szCs w:val="21"/>
              </w:rPr>
            </w:pPr>
          </w:p>
        </w:tc>
        <w:tc>
          <w:tcPr>
            <w:tcW w:w="1355" w:type="dxa"/>
            <w:vMerge/>
            <w:vAlign w:val="center"/>
          </w:tcPr>
          <w:p w14:paraId="13CF0EA9" w14:textId="77777777" w:rsidR="00EF3B4B" w:rsidRDefault="00EF3B4B">
            <w:pPr>
              <w:jc w:val="left"/>
              <w:rPr>
                <w:rFonts w:eastAsia="仿宋"/>
                <w:kern w:val="0"/>
                <w:szCs w:val="21"/>
              </w:rPr>
            </w:pPr>
          </w:p>
        </w:tc>
        <w:tc>
          <w:tcPr>
            <w:tcW w:w="1194" w:type="dxa"/>
            <w:vMerge/>
            <w:vAlign w:val="center"/>
          </w:tcPr>
          <w:p w14:paraId="0972305B" w14:textId="77777777" w:rsidR="00EF3B4B" w:rsidRDefault="00EF3B4B">
            <w:pPr>
              <w:jc w:val="center"/>
              <w:rPr>
                <w:rFonts w:eastAsia="仿宋"/>
                <w:kern w:val="0"/>
                <w:szCs w:val="21"/>
              </w:rPr>
            </w:pPr>
          </w:p>
        </w:tc>
        <w:tc>
          <w:tcPr>
            <w:tcW w:w="1170" w:type="dxa"/>
            <w:gridSpan w:val="2"/>
            <w:vAlign w:val="center"/>
          </w:tcPr>
          <w:p w14:paraId="7CB5C70E" w14:textId="77777777" w:rsidR="00EF3B4B" w:rsidRDefault="00000000">
            <w:pPr>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“三公 经费” 控制率</w:t>
            </w:r>
          </w:p>
        </w:tc>
        <w:tc>
          <w:tcPr>
            <w:tcW w:w="1165" w:type="dxa"/>
            <w:vAlign w:val="center"/>
          </w:tcPr>
          <w:p w14:paraId="64A26689" w14:textId="5759A1E2" w:rsidR="00EF3B4B" w:rsidRDefault="000E5CAB">
            <w:pPr>
              <w:jc w:val="center"/>
              <w:rPr>
                <w:rFonts w:eastAsia="仿宋"/>
                <w:kern w:val="0"/>
                <w:szCs w:val="21"/>
              </w:rPr>
            </w:pPr>
            <w:r>
              <w:rPr>
                <w:rFonts w:ascii="仿宋_GB2312" w:hAnsi="仿宋_GB2312" w:cs="仿宋_GB2312" w:hint="eastAsia"/>
                <w:kern w:val="0"/>
                <w:szCs w:val="21"/>
              </w:rPr>
              <w:t>1</w:t>
            </w:r>
            <w:r>
              <w:rPr>
                <w:rFonts w:ascii="仿宋_GB2312" w:hAnsi="仿宋_GB2312" w:cs="仿宋_GB2312" w:hint="eastAsia"/>
                <w:kern w:val="0"/>
                <w:szCs w:val="21"/>
              </w:rPr>
              <w:t>万元</w:t>
            </w:r>
          </w:p>
        </w:tc>
        <w:tc>
          <w:tcPr>
            <w:tcW w:w="1065" w:type="dxa"/>
            <w:vAlign w:val="center"/>
          </w:tcPr>
          <w:p w14:paraId="454478C0" w14:textId="4ADD6FBB" w:rsidR="00EF3B4B" w:rsidRDefault="000E5CAB">
            <w:pPr>
              <w:jc w:val="center"/>
              <w:rPr>
                <w:rFonts w:eastAsia="仿宋"/>
                <w:kern w:val="0"/>
                <w:szCs w:val="21"/>
              </w:rPr>
            </w:pPr>
            <w:r>
              <w:rPr>
                <w:rFonts w:ascii="仿宋_GB2312" w:hAnsi="仿宋_GB2312" w:cs="仿宋_GB2312" w:hint="eastAsia"/>
                <w:kern w:val="0"/>
                <w:sz w:val="24"/>
                <w:szCs w:val="20"/>
              </w:rPr>
              <w:t>0</w:t>
            </w:r>
          </w:p>
        </w:tc>
        <w:tc>
          <w:tcPr>
            <w:tcW w:w="697" w:type="dxa"/>
            <w:vAlign w:val="center"/>
          </w:tcPr>
          <w:p w14:paraId="6ED93590" w14:textId="77777777" w:rsidR="00EF3B4B" w:rsidRDefault="00000000">
            <w:pPr>
              <w:jc w:val="center"/>
              <w:rPr>
                <w:rFonts w:eastAsia="仿宋"/>
                <w:kern w:val="0"/>
                <w:szCs w:val="21"/>
              </w:rPr>
            </w:pPr>
            <w:r>
              <w:rPr>
                <w:rFonts w:ascii="仿宋_GB2312" w:eastAsia="仿宋_GB2312" w:hAnsi="仿宋_GB2312" w:cs="仿宋_GB2312" w:hint="eastAsia"/>
                <w:kern w:val="0"/>
                <w:sz w:val="24"/>
                <w:szCs w:val="20"/>
              </w:rPr>
              <w:t>5</w:t>
            </w:r>
          </w:p>
        </w:tc>
        <w:tc>
          <w:tcPr>
            <w:tcW w:w="865" w:type="dxa"/>
            <w:vAlign w:val="center"/>
          </w:tcPr>
          <w:p w14:paraId="1DE8D106" w14:textId="1E6E01C9" w:rsidR="00EF3B4B" w:rsidRDefault="000E5CAB">
            <w:pPr>
              <w:jc w:val="center"/>
              <w:rPr>
                <w:rFonts w:eastAsia="仿宋"/>
                <w:kern w:val="0"/>
                <w:szCs w:val="21"/>
              </w:rPr>
            </w:pPr>
            <w:r>
              <w:rPr>
                <w:rFonts w:ascii="仿宋_GB2312" w:hAnsi="仿宋_GB2312" w:cs="仿宋_GB2312" w:hint="eastAsia"/>
                <w:kern w:val="0"/>
                <w:sz w:val="24"/>
                <w:szCs w:val="20"/>
              </w:rPr>
              <w:t>0</w:t>
            </w:r>
          </w:p>
        </w:tc>
        <w:tc>
          <w:tcPr>
            <w:tcW w:w="1274" w:type="dxa"/>
            <w:vAlign w:val="center"/>
          </w:tcPr>
          <w:p w14:paraId="07A78277" w14:textId="77777777" w:rsidR="00EF3B4B" w:rsidRDefault="00EF3B4B">
            <w:pPr>
              <w:jc w:val="center"/>
              <w:rPr>
                <w:rFonts w:eastAsia="仿宋"/>
                <w:kern w:val="0"/>
                <w:szCs w:val="21"/>
              </w:rPr>
            </w:pPr>
          </w:p>
        </w:tc>
      </w:tr>
      <w:tr w:rsidR="00EF3B4B" w14:paraId="3A604237" w14:textId="77777777" w:rsidTr="00EB6907">
        <w:trPr>
          <w:trHeight w:val="340"/>
          <w:jc w:val="center"/>
        </w:trPr>
        <w:tc>
          <w:tcPr>
            <w:tcW w:w="636" w:type="dxa"/>
            <w:vMerge/>
            <w:vAlign w:val="center"/>
          </w:tcPr>
          <w:p w14:paraId="26B824E8" w14:textId="77777777" w:rsidR="00EF3B4B" w:rsidRDefault="00EF3B4B">
            <w:pPr>
              <w:jc w:val="center"/>
              <w:rPr>
                <w:rFonts w:eastAsia="仿宋"/>
                <w:kern w:val="0"/>
                <w:szCs w:val="21"/>
              </w:rPr>
            </w:pPr>
          </w:p>
        </w:tc>
        <w:tc>
          <w:tcPr>
            <w:tcW w:w="1355" w:type="dxa"/>
            <w:vMerge/>
            <w:vAlign w:val="center"/>
          </w:tcPr>
          <w:p w14:paraId="016C9188" w14:textId="77777777" w:rsidR="00EF3B4B" w:rsidRDefault="00EF3B4B">
            <w:pPr>
              <w:jc w:val="left"/>
              <w:rPr>
                <w:rFonts w:eastAsia="仿宋"/>
                <w:kern w:val="0"/>
                <w:szCs w:val="21"/>
              </w:rPr>
            </w:pPr>
          </w:p>
        </w:tc>
        <w:tc>
          <w:tcPr>
            <w:tcW w:w="1194" w:type="dxa"/>
            <w:vMerge/>
            <w:vAlign w:val="center"/>
          </w:tcPr>
          <w:p w14:paraId="3D17B931" w14:textId="77777777" w:rsidR="00EF3B4B" w:rsidRDefault="00EF3B4B">
            <w:pPr>
              <w:jc w:val="center"/>
              <w:rPr>
                <w:rFonts w:eastAsia="仿宋"/>
                <w:kern w:val="0"/>
                <w:szCs w:val="21"/>
              </w:rPr>
            </w:pPr>
          </w:p>
        </w:tc>
        <w:tc>
          <w:tcPr>
            <w:tcW w:w="1170" w:type="dxa"/>
            <w:gridSpan w:val="2"/>
            <w:vAlign w:val="center"/>
          </w:tcPr>
          <w:p w14:paraId="52285BC7" w14:textId="77777777" w:rsidR="00EF3B4B" w:rsidRDefault="00000000">
            <w:pPr>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政府采购执行率</w:t>
            </w:r>
          </w:p>
          <w:p w14:paraId="7155B177" w14:textId="77777777" w:rsidR="00EF3B4B" w:rsidRDefault="00EF3B4B">
            <w:pPr>
              <w:jc w:val="center"/>
              <w:rPr>
                <w:rFonts w:eastAsia="仿宋"/>
                <w:kern w:val="0"/>
                <w:szCs w:val="21"/>
              </w:rPr>
            </w:pPr>
          </w:p>
        </w:tc>
        <w:tc>
          <w:tcPr>
            <w:tcW w:w="1165" w:type="dxa"/>
            <w:vAlign w:val="center"/>
          </w:tcPr>
          <w:p w14:paraId="7F8609B4" w14:textId="77777777" w:rsidR="00EF3B4B" w:rsidRDefault="00000000">
            <w:pPr>
              <w:jc w:val="center"/>
              <w:rPr>
                <w:rFonts w:eastAsia="仿宋"/>
                <w:kern w:val="0"/>
                <w:szCs w:val="21"/>
              </w:rPr>
            </w:pPr>
            <w:r>
              <w:rPr>
                <w:rFonts w:ascii="仿宋_GB2312" w:hAnsi="仿宋_GB2312" w:cs="仿宋_GB2312" w:hint="eastAsia"/>
                <w:color w:val="000000"/>
                <w:szCs w:val="21"/>
              </w:rPr>
              <w:t>100%</w:t>
            </w:r>
          </w:p>
        </w:tc>
        <w:tc>
          <w:tcPr>
            <w:tcW w:w="1065" w:type="dxa"/>
            <w:vAlign w:val="center"/>
          </w:tcPr>
          <w:p w14:paraId="542F38BF" w14:textId="77777777" w:rsidR="00EF3B4B" w:rsidRDefault="00000000">
            <w:pPr>
              <w:jc w:val="center"/>
              <w:rPr>
                <w:rFonts w:eastAsia="仿宋"/>
                <w:kern w:val="0"/>
                <w:szCs w:val="21"/>
              </w:rPr>
            </w:pPr>
            <w:r>
              <w:rPr>
                <w:rFonts w:ascii="仿宋_GB2312" w:hAnsi="仿宋_GB2312" w:cs="仿宋_GB2312" w:hint="eastAsia"/>
                <w:color w:val="000000"/>
                <w:szCs w:val="21"/>
              </w:rPr>
              <w:t>100%</w:t>
            </w:r>
          </w:p>
        </w:tc>
        <w:tc>
          <w:tcPr>
            <w:tcW w:w="697" w:type="dxa"/>
            <w:vAlign w:val="center"/>
          </w:tcPr>
          <w:p w14:paraId="32A0E90E" w14:textId="77777777" w:rsidR="00EF3B4B" w:rsidRDefault="00000000">
            <w:pPr>
              <w:jc w:val="center"/>
              <w:rPr>
                <w:rFonts w:eastAsia="仿宋"/>
                <w:kern w:val="0"/>
                <w:szCs w:val="21"/>
              </w:rPr>
            </w:pPr>
            <w:r>
              <w:rPr>
                <w:rFonts w:ascii="仿宋_GB2312" w:eastAsia="仿宋_GB2312" w:hAnsi="仿宋_GB2312" w:cs="仿宋_GB2312" w:hint="eastAsia"/>
                <w:kern w:val="0"/>
                <w:sz w:val="24"/>
                <w:szCs w:val="20"/>
              </w:rPr>
              <w:t>5</w:t>
            </w:r>
          </w:p>
        </w:tc>
        <w:tc>
          <w:tcPr>
            <w:tcW w:w="865" w:type="dxa"/>
            <w:vAlign w:val="center"/>
          </w:tcPr>
          <w:p w14:paraId="6219869D" w14:textId="77777777" w:rsidR="00EF3B4B" w:rsidRDefault="00000000">
            <w:pPr>
              <w:jc w:val="center"/>
              <w:rPr>
                <w:rFonts w:eastAsia="仿宋"/>
                <w:kern w:val="0"/>
                <w:szCs w:val="21"/>
              </w:rPr>
            </w:pPr>
            <w:r>
              <w:rPr>
                <w:rFonts w:ascii="仿宋_GB2312" w:hAnsi="仿宋_GB2312" w:cs="仿宋_GB2312" w:hint="eastAsia"/>
                <w:kern w:val="0"/>
                <w:sz w:val="24"/>
                <w:szCs w:val="20"/>
              </w:rPr>
              <w:t>5</w:t>
            </w:r>
          </w:p>
        </w:tc>
        <w:tc>
          <w:tcPr>
            <w:tcW w:w="1274" w:type="dxa"/>
            <w:vAlign w:val="center"/>
          </w:tcPr>
          <w:p w14:paraId="084E2EA6" w14:textId="77777777" w:rsidR="00EF3B4B" w:rsidRDefault="00EF3B4B">
            <w:pPr>
              <w:jc w:val="center"/>
              <w:rPr>
                <w:rFonts w:eastAsia="仿宋"/>
                <w:kern w:val="0"/>
                <w:szCs w:val="21"/>
              </w:rPr>
            </w:pPr>
          </w:p>
        </w:tc>
      </w:tr>
      <w:tr w:rsidR="00EF3B4B" w14:paraId="178B83F7" w14:textId="77777777" w:rsidTr="00EB6907">
        <w:trPr>
          <w:trHeight w:val="340"/>
          <w:jc w:val="center"/>
        </w:trPr>
        <w:tc>
          <w:tcPr>
            <w:tcW w:w="636" w:type="dxa"/>
            <w:vMerge/>
            <w:vAlign w:val="center"/>
          </w:tcPr>
          <w:p w14:paraId="19D8FC65" w14:textId="77777777" w:rsidR="00EF3B4B" w:rsidRDefault="00EF3B4B">
            <w:pPr>
              <w:jc w:val="center"/>
              <w:rPr>
                <w:rFonts w:eastAsia="仿宋"/>
                <w:kern w:val="0"/>
                <w:szCs w:val="21"/>
              </w:rPr>
            </w:pPr>
          </w:p>
        </w:tc>
        <w:tc>
          <w:tcPr>
            <w:tcW w:w="1355" w:type="dxa"/>
            <w:vMerge/>
            <w:vAlign w:val="center"/>
          </w:tcPr>
          <w:p w14:paraId="34575BF3" w14:textId="77777777" w:rsidR="00EF3B4B" w:rsidRDefault="00EF3B4B">
            <w:pPr>
              <w:jc w:val="left"/>
              <w:rPr>
                <w:rFonts w:eastAsia="仿宋"/>
                <w:kern w:val="0"/>
                <w:szCs w:val="21"/>
              </w:rPr>
            </w:pPr>
          </w:p>
        </w:tc>
        <w:tc>
          <w:tcPr>
            <w:tcW w:w="1194" w:type="dxa"/>
            <w:vAlign w:val="center"/>
          </w:tcPr>
          <w:p w14:paraId="166F4808" w14:textId="77777777" w:rsidR="00EF3B4B" w:rsidRDefault="00000000">
            <w:pPr>
              <w:jc w:val="center"/>
              <w:rPr>
                <w:rFonts w:eastAsia="仿宋"/>
                <w:kern w:val="0"/>
                <w:szCs w:val="21"/>
              </w:rPr>
            </w:pPr>
            <w:r>
              <w:rPr>
                <w:rFonts w:eastAsia="仿宋"/>
                <w:kern w:val="0"/>
                <w:szCs w:val="21"/>
              </w:rPr>
              <w:t>质量</w:t>
            </w:r>
          </w:p>
          <w:p w14:paraId="462B0AB6" w14:textId="77777777" w:rsidR="00EF3B4B" w:rsidRDefault="00000000">
            <w:pPr>
              <w:jc w:val="center"/>
              <w:rPr>
                <w:rFonts w:eastAsia="仿宋"/>
                <w:kern w:val="0"/>
                <w:szCs w:val="21"/>
              </w:rPr>
            </w:pPr>
            <w:r>
              <w:rPr>
                <w:rFonts w:eastAsia="仿宋"/>
                <w:kern w:val="0"/>
                <w:szCs w:val="21"/>
              </w:rPr>
              <w:t>指标</w:t>
            </w:r>
          </w:p>
        </w:tc>
        <w:tc>
          <w:tcPr>
            <w:tcW w:w="1170" w:type="dxa"/>
            <w:gridSpan w:val="2"/>
            <w:vAlign w:val="center"/>
          </w:tcPr>
          <w:p w14:paraId="7C46BD9B" w14:textId="77777777" w:rsidR="00EF3B4B" w:rsidRDefault="00000000">
            <w:pPr>
              <w:jc w:val="left"/>
              <w:rPr>
                <w:rFonts w:eastAsia="仿宋"/>
                <w:kern w:val="0"/>
                <w:szCs w:val="21"/>
              </w:rPr>
            </w:pPr>
            <w:r>
              <w:rPr>
                <w:rFonts w:ascii="仿宋_GB2312" w:eastAsia="仿宋_GB2312" w:hAnsi="仿宋_GB2312" w:cs="仿宋_GB2312" w:hint="eastAsia"/>
                <w:color w:val="000000"/>
                <w:szCs w:val="21"/>
              </w:rPr>
              <w:t>管理制度健全性</w:t>
            </w:r>
          </w:p>
        </w:tc>
        <w:tc>
          <w:tcPr>
            <w:tcW w:w="1165" w:type="dxa"/>
            <w:vAlign w:val="center"/>
          </w:tcPr>
          <w:p w14:paraId="40E4ED2D" w14:textId="77777777" w:rsidR="00EF3B4B" w:rsidRDefault="00000000">
            <w:pPr>
              <w:pStyle w:val="Other1"/>
              <w:spacing w:line="307" w:lineRule="exact"/>
              <w:jc w:val="center"/>
              <w:rPr>
                <w:rFonts w:ascii="仿宋_GB2312" w:eastAsia="仿宋_GB2312" w:hAnsi="仿宋_GB2312" w:cs="仿宋_GB2312" w:hint="eastAsia"/>
                <w:color w:val="000000"/>
                <w:sz w:val="21"/>
                <w:szCs w:val="21"/>
                <w:lang w:val="en-US" w:bidi="ar-SA"/>
              </w:rPr>
            </w:pPr>
            <w:r>
              <w:rPr>
                <w:rFonts w:ascii="Times New Roman" w:eastAsia="仿宋" w:hAnsi="Times New Roman" w:cs="Times New Roman"/>
                <w:kern w:val="0"/>
                <w:szCs w:val="21"/>
              </w:rPr>
              <w:t xml:space="preserve">　</w:t>
            </w:r>
            <w:r>
              <w:rPr>
                <w:rFonts w:ascii="仿宋_GB2312" w:eastAsia="仿宋_GB2312" w:hAnsi="仿宋_GB2312" w:cs="仿宋_GB2312" w:hint="eastAsia"/>
                <w:color w:val="000000"/>
                <w:sz w:val="21"/>
                <w:szCs w:val="21"/>
                <w:lang w:val="en-US" w:bidi="ar-SA"/>
              </w:rPr>
              <w:t>1、有内部财务管理制度、会 计核算制度等管理制度，2、有本部门厉行节约</w:t>
            </w:r>
            <w:r>
              <w:rPr>
                <w:rFonts w:ascii="仿宋_GB2312" w:eastAsia="仿宋_GB2312" w:hAnsi="仿宋_GB2312" w:cs="仿宋_GB2312" w:hint="eastAsia"/>
                <w:color w:val="000000"/>
                <w:sz w:val="21"/>
                <w:szCs w:val="21"/>
                <w:lang w:val="en-US" w:bidi="ar-SA"/>
              </w:rPr>
              <w:lastRenderedPageBreak/>
              <w:t>制度</w:t>
            </w:r>
          </w:p>
          <w:p w14:paraId="296BB995" w14:textId="77777777" w:rsidR="00EF3B4B" w:rsidRDefault="00000000">
            <w:pPr>
              <w:jc w:val="left"/>
              <w:rPr>
                <w:rFonts w:eastAsia="仿宋"/>
                <w:kern w:val="0"/>
                <w:szCs w:val="21"/>
              </w:rPr>
            </w:pPr>
            <w:r>
              <w:rPr>
                <w:rFonts w:ascii="仿宋_GB2312" w:eastAsia="仿宋_GB2312" w:hAnsi="仿宋_GB2312" w:cs="仿宋_GB2312" w:hint="eastAsia"/>
                <w:color w:val="000000"/>
                <w:szCs w:val="21"/>
              </w:rPr>
              <w:t>3、相关管理制度合法、合规、完整；4、相关管理制度得到有效执行等</w:t>
            </w:r>
          </w:p>
        </w:tc>
        <w:tc>
          <w:tcPr>
            <w:tcW w:w="1065" w:type="dxa"/>
            <w:vAlign w:val="center"/>
          </w:tcPr>
          <w:p w14:paraId="24BB41A0" w14:textId="77777777" w:rsidR="00EF3B4B" w:rsidRDefault="00000000">
            <w:pPr>
              <w:jc w:val="left"/>
              <w:rPr>
                <w:rFonts w:eastAsia="仿宋"/>
                <w:kern w:val="0"/>
                <w:szCs w:val="21"/>
              </w:rPr>
            </w:pPr>
            <w:r>
              <w:rPr>
                <w:rFonts w:eastAsia="仿宋"/>
                <w:kern w:val="0"/>
                <w:szCs w:val="21"/>
              </w:rPr>
              <w:lastRenderedPageBreak/>
              <w:t xml:space="preserve">　</w:t>
            </w:r>
            <w:r>
              <w:rPr>
                <w:rFonts w:eastAsia="仿宋" w:hint="eastAsia"/>
                <w:kern w:val="0"/>
                <w:szCs w:val="21"/>
              </w:rPr>
              <w:t>均已经完善</w:t>
            </w:r>
          </w:p>
        </w:tc>
        <w:tc>
          <w:tcPr>
            <w:tcW w:w="697" w:type="dxa"/>
            <w:vAlign w:val="center"/>
          </w:tcPr>
          <w:p w14:paraId="3ED16F51" w14:textId="77777777" w:rsidR="00EF3B4B" w:rsidRDefault="00000000">
            <w:pPr>
              <w:jc w:val="left"/>
              <w:rPr>
                <w:rFonts w:eastAsia="仿宋"/>
                <w:kern w:val="0"/>
                <w:szCs w:val="21"/>
              </w:rPr>
            </w:pPr>
            <w:r>
              <w:rPr>
                <w:rFonts w:eastAsia="仿宋"/>
                <w:kern w:val="0"/>
                <w:szCs w:val="21"/>
              </w:rPr>
              <w:t xml:space="preserve">　</w:t>
            </w:r>
            <w:r>
              <w:rPr>
                <w:rFonts w:eastAsia="仿宋" w:hint="eastAsia"/>
                <w:kern w:val="0"/>
                <w:szCs w:val="21"/>
              </w:rPr>
              <w:t>10</w:t>
            </w:r>
          </w:p>
        </w:tc>
        <w:tc>
          <w:tcPr>
            <w:tcW w:w="865" w:type="dxa"/>
            <w:vAlign w:val="center"/>
          </w:tcPr>
          <w:p w14:paraId="03A84840" w14:textId="77777777" w:rsidR="00EF3B4B" w:rsidRDefault="00000000">
            <w:pPr>
              <w:jc w:val="left"/>
              <w:rPr>
                <w:rFonts w:eastAsia="仿宋"/>
                <w:kern w:val="0"/>
                <w:szCs w:val="21"/>
              </w:rPr>
            </w:pPr>
            <w:r>
              <w:rPr>
                <w:rFonts w:eastAsia="仿宋"/>
                <w:kern w:val="0"/>
                <w:szCs w:val="21"/>
              </w:rPr>
              <w:t xml:space="preserve">　</w:t>
            </w:r>
            <w:r>
              <w:rPr>
                <w:rFonts w:eastAsia="仿宋" w:hint="eastAsia"/>
                <w:kern w:val="0"/>
                <w:szCs w:val="21"/>
              </w:rPr>
              <w:t>10</w:t>
            </w:r>
          </w:p>
        </w:tc>
        <w:tc>
          <w:tcPr>
            <w:tcW w:w="1274" w:type="dxa"/>
            <w:vAlign w:val="center"/>
          </w:tcPr>
          <w:p w14:paraId="69E88036" w14:textId="77777777" w:rsidR="00EF3B4B" w:rsidRDefault="00000000">
            <w:pPr>
              <w:jc w:val="left"/>
              <w:rPr>
                <w:rFonts w:eastAsia="仿宋"/>
                <w:kern w:val="0"/>
                <w:szCs w:val="21"/>
              </w:rPr>
            </w:pPr>
            <w:r>
              <w:rPr>
                <w:rFonts w:eastAsia="仿宋"/>
                <w:kern w:val="0"/>
                <w:szCs w:val="21"/>
              </w:rPr>
              <w:t xml:space="preserve">　</w:t>
            </w:r>
          </w:p>
        </w:tc>
      </w:tr>
      <w:tr w:rsidR="00EF3B4B" w14:paraId="2417E4A2" w14:textId="77777777" w:rsidTr="00EB6907">
        <w:trPr>
          <w:trHeight w:val="1414"/>
          <w:jc w:val="center"/>
        </w:trPr>
        <w:tc>
          <w:tcPr>
            <w:tcW w:w="636" w:type="dxa"/>
            <w:vMerge/>
            <w:vAlign w:val="center"/>
          </w:tcPr>
          <w:p w14:paraId="5E52673B" w14:textId="77777777" w:rsidR="00EF3B4B" w:rsidRDefault="00EF3B4B">
            <w:pPr>
              <w:jc w:val="center"/>
              <w:rPr>
                <w:rFonts w:eastAsia="仿宋"/>
                <w:kern w:val="0"/>
                <w:szCs w:val="21"/>
              </w:rPr>
            </w:pPr>
          </w:p>
        </w:tc>
        <w:tc>
          <w:tcPr>
            <w:tcW w:w="1355" w:type="dxa"/>
            <w:vMerge/>
            <w:vAlign w:val="center"/>
          </w:tcPr>
          <w:p w14:paraId="1A4F2DBC" w14:textId="77777777" w:rsidR="00EF3B4B" w:rsidRDefault="00EF3B4B">
            <w:pPr>
              <w:jc w:val="left"/>
              <w:rPr>
                <w:rFonts w:eastAsia="仿宋"/>
                <w:kern w:val="0"/>
                <w:szCs w:val="21"/>
              </w:rPr>
            </w:pPr>
          </w:p>
        </w:tc>
        <w:tc>
          <w:tcPr>
            <w:tcW w:w="1194" w:type="dxa"/>
            <w:vAlign w:val="center"/>
          </w:tcPr>
          <w:p w14:paraId="6A9A3CF7" w14:textId="77777777" w:rsidR="00EF3B4B" w:rsidRDefault="00000000">
            <w:pPr>
              <w:jc w:val="center"/>
              <w:rPr>
                <w:rFonts w:eastAsia="仿宋"/>
                <w:kern w:val="0"/>
                <w:szCs w:val="21"/>
              </w:rPr>
            </w:pPr>
            <w:r>
              <w:rPr>
                <w:rFonts w:eastAsia="仿宋"/>
                <w:kern w:val="0"/>
                <w:szCs w:val="21"/>
              </w:rPr>
              <w:t>时效</w:t>
            </w:r>
          </w:p>
          <w:p w14:paraId="3A21CE5C" w14:textId="77777777" w:rsidR="00EF3B4B" w:rsidRDefault="00000000">
            <w:pPr>
              <w:jc w:val="center"/>
              <w:rPr>
                <w:rFonts w:eastAsia="仿宋"/>
                <w:kern w:val="0"/>
                <w:szCs w:val="21"/>
              </w:rPr>
            </w:pPr>
            <w:r>
              <w:rPr>
                <w:rFonts w:eastAsia="仿宋"/>
                <w:kern w:val="0"/>
                <w:szCs w:val="21"/>
              </w:rPr>
              <w:t>指标</w:t>
            </w:r>
          </w:p>
        </w:tc>
        <w:tc>
          <w:tcPr>
            <w:tcW w:w="1170" w:type="dxa"/>
            <w:gridSpan w:val="2"/>
            <w:vAlign w:val="center"/>
          </w:tcPr>
          <w:p w14:paraId="3DF67836" w14:textId="77777777" w:rsidR="00EF3B4B" w:rsidRDefault="00000000">
            <w:pPr>
              <w:jc w:val="left"/>
              <w:rPr>
                <w:rFonts w:eastAsia="仿宋"/>
                <w:kern w:val="0"/>
                <w:szCs w:val="21"/>
              </w:rPr>
            </w:pPr>
            <w:r>
              <w:rPr>
                <w:rFonts w:ascii="仿宋_GB2312" w:eastAsia="仿宋_GB2312" w:hAnsi="仿宋_GB2312" w:cs="仿宋_GB2312" w:hint="eastAsia"/>
                <w:color w:val="000000"/>
                <w:szCs w:val="21"/>
              </w:rPr>
              <w:t>预决算信息公开性</w:t>
            </w:r>
          </w:p>
        </w:tc>
        <w:tc>
          <w:tcPr>
            <w:tcW w:w="1165" w:type="dxa"/>
            <w:vAlign w:val="center"/>
          </w:tcPr>
          <w:p w14:paraId="336E92D3" w14:textId="77777777" w:rsidR="00EF3B4B" w:rsidRDefault="00000000">
            <w:pPr>
              <w:jc w:val="left"/>
              <w:rPr>
                <w:rFonts w:eastAsia="仿宋"/>
                <w:kern w:val="0"/>
                <w:szCs w:val="21"/>
              </w:rPr>
            </w:pPr>
            <w:r>
              <w:rPr>
                <w:rFonts w:eastAsia="仿宋"/>
                <w:kern w:val="0"/>
                <w:szCs w:val="21"/>
              </w:rPr>
              <w:t xml:space="preserve">　</w:t>
            </w:r>
            <w:r>
              <w:rPr>
                <w:rFonts w:ascii="仿宋_GB2312" w:eastAsia="仿宋_GB2312" w:hAnsi="仿宋_GB2312" w:cs="仿宋_GB2312" w:hint="eastAsia"/>
                <w:color w:val="000000"/>
                <w:szCs w:val="21"/>
              </w:rPr>
              <w:t>公开内容完整、时效、真实、准确</w:t>
            </w:r>
          </w:p>
        </w:tc>
        <w:tc>
          <w:tcPr>
            <w:tcW w:w="1065" w:type="dxa"/>
            <w:vAlign w:val="center"/>
          </w:tcPr>
          <w:p w14:paraId="34036F03" w14:textId="77777777" w:rsidR="00EF3B4B" w:rsidRDefault="00000000">
            <w:pPr>
              <w:jc w:val="center"/>
              <w:rPr>
                <w:rFonts w:eastAsia="仿宋"/>
                <w:kern w:val="0"/>
                <w:szCs w:val="21"/>
              </w:rPr>
            </w:pPr>
            <w:r>
              <w:rPr>
                <w:rFonts w:ascii="仿宋_GB2312" w:eastAsia="仿宋_GB2312" w:hAnsi="仿宋_GB2312" w:cs="仿宋_GB2312" w:hint="eastAsia"/>
                <w:color w:val="000000"/>
                <w:szCs w:val="21"/>
              </w:rPr>
              <w:t>及时公开</w:t>
            </w:r>
          </w:p>
        </w:tc>
        <w:tc>
          <w:tcPr>
            <w:tcW w:w="697" w:type="dxa"/>
            <w:vAlign w:val="center"/>
          </w:tcPr>
          <w:p w14:paraId="02C68F13" w14:textId="77777777" w:rsidR="00EF3B4B" w:rsidRDefault="00000000">
            <w:pPr>
              <w:jc w:val="left"/>
              <w:rPr>
                <w:rFonts w:eastAsia="仿宋"/>
                <w:kern w:val="0"/>
                <w:szCs w:val="21"/>
              </w:rPr>
            </w:pPr>
            <w:r>
              <w:rPr>
                <w:rFonts w:eastAsia="仿宋"/>
                <w:kern w:val="0"/>
                <w:szCs w:val="21"/>
              </w:rPr>
              <w:t xml:space="preserve">　</w:t>
            </w:r>
            <w:r>
              <w:rPr>
                <w:rFonts w:eastAsia="仿宋" w:hint="eastAsia"/>
                <w:kern w:val="0"/>
                <w:szCs w:val="21"/>
              </w:rPr>
              <w:t>5</w:t>
            </w:r>
          </w:p>
        </w:tc>
        <w:tc>
          <w:tcPr>
            <w:tcW w:w="865" w:type="dxa"/>
            <w:vAlign w:val="center"/>
          </w:tcPr>
          <w:p w14:paraId="166B7C3C" w14:textId="77777777" w:rsidR="00EF3B4B" w:rsidRDefault="00000000">
            <w:pPr>
              <w:jc w:val="left"/>
              <w:rPr>
                <w:rFonts w:eastAsia="仿宋"/>
                <w:kern w:val="0"/>
                <w:szCs w:val="21"/>
              </w:rPr>
            </w:pPr>
            <w:r>
              <w:rPr>
                <w:rFonts w:eastAsia="仿宋"/>
                <w:kern w:val="0"/>
                <w:szCs w:val="21"/>
              </w:rPr>
              <w:t xml:space="preserve">　</w:t>
            </w:r>
            <w:r>
              <w:rPr>
                <w:rFonts w:eastAsia="仿宋" w:hint="eastAsia"/>
                <w:kern w:val="0"/>
                <w:szCs w:val="21"/>
              </w:rPr>
              <w:t>5</w:t>
            </w:r>
          </w:p>
        </w:tc>
        <w:tc>
          <w:tcPr>
            <w:tcW w:w="1274" w:type="dxa"/>
            <w:vAlign w:val="center"/>
          </w:tcPr>
          <w:p w14:paraId="3489C358" w14:textId="77777777" w:rsidR="00EF3B4B" w:rsidRDefault="00000000">
            <w:pPr>
              <w:jc w:val="left"/>
              <w:rPr>
                <w:rFonts w:eastAsia="仿宋"/>
                <w:kern w:val="0"/>
                <w:szCs w:val="21"/>
              </w:rPr>
            </w:pPr>
            <w:r>
              <w:rPr>
                <w:rFonts w:eastAsia="仿宋"/>
                <w:kern w:val="0"/>
                <w:szCs w:val="21"/>
              </w:rPr>
              <w:t xml:space="preserve">　</w:t>
            </w:r>
          </w:p>
        </w:tc>
      </w:tr>
      <w:tr w:rsidR="00EF3B4B" w14:paraId="55DFEF92" w14:textId="77777777" w:rsidTr="00EB6907">
        <w:trPr>
          <w:trHeight w:val="340"/>
          <w:jc w:val="center"/>
        </w:trPr>
        <w:tc>
          <w:tcPr>
            <w:tcW w:w="636" w:type="dxa"/>
            <w:vMerge/>
            <w:vAlign w:val="center"/>
          </w:tcPr>
          <w:p w14:paraId="43AAD047" w14:textId="77777777" w:rsidR="00EF3B4B" w:rsidRDefault="00EF3B4B">
            <w:pPr>
              <w:jc w:val="center"/>
              <w:rPr>
                <w:rFonts w:eastAsia="仿宋"/>
                <w:kern w:val="0"/>
                <w:szCs w:val="21"/>
              </w:rPr>
            </w:pPr>
          </w:p>
        </w:tc>
        <w:tc>
          <w:tcPr>
            <w:tcW w:w="1355" w:type="dxa"/>
            <w:vMerge/>
            <w:vAlign w:val="center"/>
          </w:tcPr>
          <w:p w14:paraId="0B04FAD4" w14:textId="77777777" w:rsidR="00EF3B4B" w:rsidRDefault="00EF3B4B">
            <w:pPr>
              <w:jc w:val="left"/>
              <w:rPr>
                <w:rFonts w:eastAsia="仿宋"/>
                <w:kern w:val="0"/>
                <w:szCs w:val="21"/>
              </w:rPr>
            </w:pPr>
          </w:p>
        </w:tc>
        <w:tc>
          <w:tcPr>
            <w:tcW w:w="1194" w:type="dxa"/>
            <w:vAlign w:val="center"/>
          </w:tcPr>
          <w:p w14:paraId="591751FC" w14:textId="77777777" w:rsidR="00EF3B4B" w:rsidRDefault="00000000">
            <w:pPr>
              <w:jc w:val="center"/>
              <w:rPr>
                <w:rFonts w:eastAsia="仿宋"/>
                <w:kern w:val="0"/>
                <w:szCs w:val="21"/>
              </w:rPr>
            </w:pPr>
            <w:r>
              <w:rPr>
                <w:rFonts w:eastAsia="仿宋"/>
                <w:kern w:val="0"/>
                <w:szCs w:val="21"/>
              </w:rPr>
              <w:t>成本</w:t>
            </w:r>
          </w:p>
          <w:p w14:paraId="6EB10883" w14:textId="77777777" w:rsidR="00EF3B4B" w:rsidRDefault="00000000">
            <w:pPr>
              <w:jc w:val="center"/>
              <w:rPr>
                <w:rFonts w:eastAsia="仿宋"/>
                <w:kern w:val="0"/>
                <w:szCs w:val="21"/>
              </w:rPr>
            </w:pPr>
            <w:r>
              <w:rPr>
                <w:rFonts w:eastAsia="仿宋"/>
                <w:kern w:val="0"/>
                <w:szCs w:val="21"/>
              </w:rPr>
              <w:t>指标</w:t>
            </w:r>
          </w:p>
        </w:tc>
        <w:tc>
          <w:tcPr>
            <w:tcW w:w="1170" w:type="dxa"/>
            <w:gridSpan w:val="2"/>
            <w:vAlign w:val="center"/>
          </w:tcPr>
          <w:p w14:paraId="18A06CDF" w14:textId="77777777" w:rsidR="00EF3B4B" w:rsidRDefault="00000000">
            <w:pPr>
              <w:jc w:val="left"/>
              <w:rPr>
                <w:rFonts w:eastAsia="仿宋"/>
                <w:kern w:val="0"/>
                <w:szCs w:val="21"/>
              </w:rPr>
            </w:pPr>
            <w:r>
              <w:rPr>
                <w:rFonts w:ascii="仿宋_GB2312" w:eastAsia="仿宋_GB2312" w:hAnsi="仿宋_GB2312" w:cs="仿宋_GB2312" w:hint="eastAsia"/>
                <w:color w:val="000000"/>
                <w:szCs w:val="21"/>
              </w:rPr>
              <w:t>资金使用合规性</w:t>
            </w:r>
          </w:p>
        </w:tc>
        <w:tc>
          <w:tcPr>
            <w:tcW w:w="1165" w:type="dxa"/>
            <w:vAlign w:val="center"/>
          </w:tcPr>
          <w:p w14:paraId="5D7D7469" w14:textId="77777777" w:rsidR="00EF3B4B" w:rsidRDefault="00000000">
            <w:pPr>
              <w:pStyle w:val="Other1"/>
              <w:tabs>
                <w:tab w:val="left" w:pos="211"/>
              </w:tabs>
              <w:spacing w:line="313" w:lineRule="exact"/>
              <w:jc w:val="center"/>
              <w:rPr>
                <w:rFonts w:ascii="仿宋_GB2312" w:eastAsia="仿宋_GB2312" w:hAnsi="仿宋_GB2312" w:cs="仿宋_GB2312" w:hint="eastAsia"/>
                <w:sz w:val="21"/>
                <w:szCs w:val="21"/>
              </w:rPr>
            </w:pPr>
            <w:r>
              <w:rPr>
                <w:rFonts w:ascii="Times New Roman" w:eastAsia="仿宋" w:hAnsi="Times New Roman" w:cs="Times New Roman"/>
                <w:kern w:val="0"/>
                <w:szCs w:val="21"/>
              </w:rPr>
              <w:t xml:space="preserve">　</w:t>
            </w:r>
            <w:r>
              <w:rPr>
                <w:rFonts w:ascii="仿宋_GB2312" w:eastAsia="仿宋_GB2312" w:hAnsi="仿宋_GB2312" w:cs="仿宋_GB2312" w:hint="eastAsia"/>
                <w:color w:val="000000"/>
                <w:sz w:val="21"/>
                <w:szCs w:val="21"/>
                <w:lang w:val="en-US"/>
              </w:rPr>
              <w:t>1、</w:t>
            </w:r>
            <w:r>
              <w:rPr>
                <w:rFonts w:ascii="仿宋_GB2312" w:eastAsia="仿宋_GB2312" w:hAnsi="仿宋_GB2312" w:cs="仿宋_GB2312" w:hint="eastAsia"/>
                <w:color w:val="000000"/>
                <w:sz w:val="21"/>
                <w:szCs w:val="21"/>
              </w:rPr>
              <w:t>支出符合国家财经法规和财务管理制度规定以及有关专项资金管理办法的规定；</w:t>
            </w:r>
          </w:p>
          <w:p w14:paraId="30E7D256" w14:textId="77777777" w:rsidR="00EF3B4B" w:rsidRDefault="00000000">
            <w:pPr>
              <w:pStyle w:val="Other1"/>
              <w:tabs>
                <w:tab w:val="left" w:pos="221"/>
              </w:tabs>
              <w:spacing w:line="313" w:lineRule="exact"/>
              <w:jc w:val="center"/>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z w:val="21"/>
                <w:szCs w:val="21"/>
                <w:lang w:val="en-US"/>
              </w:rPr>
              <w:t>2、</w:t>
            </w:r>
            <w:r>
              <w:rPr>
                <w:rFonts w:ascii="仿宋_GB2312" w:eastAsia="仿宋_GB2312" w:hAnsi="仿宋_GB2312" w:cs="仿宋_GB2312" w:hint="eastAsia"/>
                <w:color w:val="000000"/>
                <w:sz w:val="21"/>
                <w:szCs w:val="21"/>
              </w:rPr>
              <w:t>资金拨付有完整的审批程序和手续；</w:t>
            </w:r>
          </w:p>
          <w:p w14:paraId="487D0030" w14:textId="77777777" w:rsidR="00EF3B4B" w:rsidRDefault="00000000">
            <w:pPr>
              <w:pStyle w:val="Other1"/>
              <w:tabs>
                <w:tab w:val="left" w:pos="221"/>
              </w:tabs>
              <w:spacing w:line="313" w:lineRule="exact"/>
              <w:jc w:val="center"/>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z w:val="21"/>
                <w:szCs w:val="21"/>
                <w:lang w:val="en-US"/>
              </w:rPr>
              <w:t>3、</w:t>
            </w:r>
            <w:r>
              <w:rPr>
                <w:rFonts w:ascii="仿宋_GB2312" w:eastAsia="仿宋_GB2312" w:hAnsi="仿宋_GB2312" w:cs="仿宋_GB2312" w:hint="eastAsia"/>
                <w:color w:val="000000"/>
                <w:sz w:val="21"/>
                <w:szCs w:val="21"/>
              </w:rPr>
              <w:t>项目支出按规定经过评估论证；</w:t>
            </w:r>
          </w:p>
          <w:p w14:paraId="7E7D0E32" w14:textId="77777777" w:rsidR="00EF3B4B" w:rsidRDefault="00000000">
            <w:pPr>
              <w:pStyle w:val="Other1"/>
              <w:tabs>
                <w:tab w:val="left" w:pos="221"/>
              </w:tabs>
              <w:spacing w:line="313" w:lineRule="exact"/>
              <w:jc w:val="center"/>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z w:val="21"/>
                <w:szCs w:val="21"/>
                <w:lang w:val="en-US"/>
              </w:rPr>
              <w:t>4、</w:t>
            </w:r>
            <w:r>
              <w:rPr>
                <w:rFonts w:ascii="仿宋_GB2312" w:eastAsia="仿宋_GB2312" w:hAnsi="仿宋_GB2312" w:cs="仿宋_GB2312" w:hint="eastAsia"/>
                <w:color w:val="000000"/>
                <w:sz w:val="21"/>
                <w:szCs w:val="21"/>
              </w:rPr>
              <w:t>支出符合部门预算批复的用途；</w:t>
            </w:r>
          </w:p>
          <w:p w14:paraId="1E968F6C" w14:textId="77777777" w:rsidR="00EF3B4B" w:rsidRDefault="00000000">
            <w:pPr>
              <w:jc w:val="left"/>
              <w:rPr>
                <w:rFonts w:eastAsia="仿宋"/>
                <w:kern w:val="0"/>
                <w:szCs w:val="21"/>
              </w:rPr>
            </w:pPr>
            <w:r>
              <w:rPr>
                <w:rFonts w:ascii="仿宋_GB2312" w:eastAsia="仿宋_GB2312" w:hAnsi="仿宋_GB2312" w:cs="仿宋_GB2312" w:hint="eastAsia"/>
                <w:color w:val="000000"/>
                <w:szCs w:val="21"/>
              </w:rPr>
              <w:t>5、 资金使用无截留、挤占、挪 用、虚列支出等情况。</w:t>
            </w:r>
          </w:p>
        </w:tc>
        <w:tc>
          <w:tcPr>
            <w:tcW w:w="1065" w:type="dxa"/>
            <w:vAlign w:val="center"/>
          </w:tcPr>
          <w:p w14:paraId="1108F46F" w14:textId="77777777" w:rsidR="00EF3B4B" w:rsidRDefault="00000000">
            <w:pPr>
              <w:jc w:val="left"/>
              <w:rPr>
                <w:rFonts w:eastAsia="仿宋"/>
                <w:kern w:val="0"/>
                <w:szCs w:val="21"/>
              </w:rPr>
            </w:pPr>
            <w:r>
              <w:rPr>
                <w:rFonts w:eastAsia="仿宋"/>
                <w:kern w:val="0"/>
                <w:szCs w:val="21"/>
              </w:rPr>
              <w:t xml:space="preserve">　</w:t>
            </w:r>
            <w:r>
              <w:rPr>
                <w:rFonts w:ascii="仿宋_GB2312" w:eastAsia="仿宋_GB2312" w:hAnsi="仿宋_GB2312" w:cs="仿宋_GB2312" w:hint="eastAsia"/>
                <w:color w:val="000000"/>
                <w:szCs w:val="21"/>
                <w:lang w:val="zh-CN" w:bidi="zh-CN"/>
              </w:rPr>
              <w:t>按规定支出使用</w:t>
            </w:r>
          </w:p>
        </w:tc>
        <w:tc>
          <w:tcPr>
            <w:tcW w:w="697" w:type="dxa"/>
            <w:vAlign w:val="center"/>
          </w:tcPr>
          <w:p w14:paraId="1F9603C5" w14:textId="77777777" w:rsidR="00EF3B4B" w:rsidRDefault="00000000">
            <w:pPr>
              <w:jc w:val="left"/>
              <w:rPr>
                <w:rFonts w:eastAsia="仿宋"/>
                <w:kern w:val="0"/>
                <w:szCs w:val="21"/>
              </w:rPr>
            </w:pPr>
            <w:r>
              <w:rPr>
                <w:rFonts w:eastAsia="仿宋"/>
                <w:kern w:val="0"/>
                <w:szCs w:val="21"/>
              </w:rPr>
              <w:t xml:space="preserve">　</w:t>
            </w:r>
            <w:r>
              <w:rPr>
                <w:rFonts w:eastAsia="仿宋" w:hint="eastAsia"/>
                <w:kern w:val="0"/>
                <w:szCs w:val="21"/>
              </w:rPr>
              <w:t>5</w:t>
            </w:r>
          </w:p>
        </w:tc>
        <w:tc>
          <w:tcPr>
            <w:tcW w:w="865" w:type="dxa"/>
            <w:vAlign w:val="center"/>
          </w:tcPr>
          <w:p w14:paraId="591B4DF1" w14:textId="77777777" w:rsidR="00EF3B4B" w:rsidRDefault="00000000">
            <w:pPr>
              <w:jc w:val="left"/>
              <w:rPr>
                <w:rFonts w:eastAsia="仿宋"/>
                <w:kern w:val="0"/>
                <w:szCs w:val="21"/>
              </w:rPr>
            </w:pPr>
            <w:r>
              <w:rPr>
                <w:rFonts w:eastAsia="仿宋"/>
                <w:kern w:val="0"/>
                <w:szCs w:val="21"/>
              </w:rPr>
              <w:t xml:space="preserve">　</w:t>
            </w:r>
            <w:r>
              <w:rPr>
                <w:rFonts w:eastAsia="仿宋" w:hint="eastAsia"/>
                <w:kern w:val="0"/>
                <w:szCs w:val="21"/>
              </w:rPr>
              <w:t>5</w:t>
            </w:r>
          </w:p>
        </w:tc>
        <w:tc>
          <w:tcPr>
            <w:tcW w:w="1274" w:type="dxa"/>
            <w:vAlign w:val="center"/>
          </w:tcPr>
          <w:p w14:paraId="078A0B4B" w14:textId="77777777" w:rsidR="00EF3B4B" w:rsidRDefault="00000000">
            <w:pPr>
              <w:jc w:val="left"/>
              <w:rPr>
                <w:rFonts w:eastAsia="仿宋"/>
                <w:kern w:val="0"/>
                <w:szCs w:val="21"/>
              </w:rPr>
            </w:pPr>
            <w:r>
              <w:rPr>
                <w:rFonts w:eastAsia="仿宋"/>
                <w:kern w:val="0"/>
                <w:szCs w:val="21"/>
              </w:rPr>
              <w:t xml:space="preserve">　</w:t>
            </w:r>
          </w:p>
        </w:tc>
      </w:tr>
      <w:tr w:rsidR="00EF3B4B" w14:paraId="5FD3BE01" w14:textId="77777777" w:rsidTr="00EB6907">
        <w:trPr>
          <w:trHeight w:val="340"/>
          <w:jc w:val="center"/>
        </w:trPr>
        <w:tc>
          <w:tcPr>
            <w:tcW w:w="636" w:type="dxa"/>
            <w:vMerge/>
            <w:vAlign w:val="center"/>
          </w:tcPr>
          <w:p w14:paraId="0AF69E24" w14:textId="77777777" w:rsidR="00EF3B4B" w:rsidRDefault="00EF3B4B">
            <w:pPr>
              <w:jc w:val="center"/>
              <w:rPr>
                <w:rFonts w:eastAsia="仿宋"/>
                <w:kern w:val="0"/>
                <w:szCs w:val="21"/>
              </w:rPr>
            </w:pPr>
          </w:p>
        </w:tc>
        <w:tc>
          <w:tcPr>
            <w:tcW w:w="1355" w:type="dxa"/>
            <w:vMerge w:val="restart"/>
            <w:vAlign w:val="center"/>
          </w:tcPr>
          <w:p w14:paraId="321D8659" w14:textId="77777777" w:rsidR="00EF3B4B" w:rsidRDefault="00000000">
            <w:pPr>
              <w:jc w:val="center"/>
              <w:rPr>
                <w:rFonts w:eastAsia="仿宋"/>
                <w:kern w:val="0"/>
                <w:szCs w:val="21"/>
              </w:rPr>
            </w:pPr>
            <w:r>
              <w:rPr>
                <w:rFonts w:eastAsia="仿宋"/>
                <w:kern w:val="0"/>
                <w:szCs w:val="21"/>
              </w:rPr>
              <w:t>效益指标</w:t>
            </w:r>
          </w:p>
          <w:p w14:paraId="31B7D1CF" w14:textId="77777777" w:rsidR="00EF3B4B" w:rsidRDefault="00000000">
            <w:pPr>
              <w:ind w:firstLineChars="100" w:firstLine="210"/>
              <w:jc w:val="left"/>
              <w:rPr>
                <w:rFonts w:eastAsia="仿宋"/>
                <w:kern w:val="0"/>
                <w:szCs w:val="21"/>
              </w:rPr>
            </w:pPr>
            <w:r>
              <w:rPr>
                <w:rFonts w:eastAsia="仿宋"/>
                <w:kern w:val="0"/>
                <w:szCs w:val="21"/>
              </w:rPr>
              <w:t>（</w:t>
            </w:r>
            <w:r>
              <w:rPr>
                <w:rFonts w:eastAsia="仿宋"/>
                <w:kern w:val="0"/>
                <w:szCs w:val="21"/>
              </w:rPr>
              <w:t>30</w:t>
            </w:r>
            <w:r>
              <w:rPr>
                <w:rFonts w:eastAsia="仿宋"/>
                <w:kern w:val="0"/>
                <w:szCs w:val="21"/>
              </w:rPr>
              <w:t xml:space="preserve">分）　</w:t>
            </w:r>
          </w:p>
        </w:tc>
        <w:tc>
          <w:tcPr>
            <w:tcW w:w="1194" w:type="dxa"/>
            <w:vAlign w:val="center"/>
          </w:tcPr>
          <w:p w14:paraId="73F8C4FE" w14:textId="77777777" w:rsidR="00EF3B4B" w:rsidRDefault="00000000">
            <w:pPr>
              <w:jc w:val="center"/>
              <w:rPr>
                <w:rFonts w:eastAsia="仿宋"/>
                <w:kern w:val="0"/>
                <w:szCs w:val="21"/>
              </w:rPr>
            </w:pPr>
            <w:r>
              <w:rPr>
                <w:rFonts w:eastAsia="仿宋"/>
                <w:kern w:val="0"/>
                <w:szCs w:val="21"/>
              </w:rPr>
              <w:t>经济效</w:t>
            </w:r>
          </w:p>
          <w:p w14:paraId="29AA3977" w14:textId="77777777" w:rsidR="00EF3B4B" w:rsidRDefault="00000000">
            <w:pPr>
              <w:jc w:val="center"/>
              <w:rPr>
                <w:rFonts w:eastAsia="仿宋"/>
                <w:kern w:val="0"/>
                <w:szCs w:val="21"/>
              </w:rPr>
            </w:pPr>
            <w:r>
              <w:rPr>
                <w:rFonts w:eastAsia="仿宋"/>
                <w:kern w:val="0"/>
                <w:szCs w:val="21"/>
              </w:rPr>
              <w:t>益指标</w:t>
            </w:r>
          </w:p>
        </w:tc>
        <w:tc>
          <w:tcPr>
            <w:tcW w:w="1170" w:type="dxa"/>
            <w:gridSpan w:val="2"/>
            <w:vAlign w:val="center"/>
          </w:tcPr>
          <w:p w14:paraId="026B4102" w14:textId="77777777" w:rsidR="00EF3B4B" w:rsidRDefault="00000000">
            <w:pPr>
              <w:jc w:val="left"/>
              <w:rPr>
                <w:rFonts w:eastAsia="仿宋"/>
                <w:kern w:val="0"/>
                <w:szCs w:val="21"/>
              </w:rPr>
            </w:pPr>
            <w:r>
              <w:rPr>
                <w:rFonts w:eastAsia="仿宋" w:hint="eastAsia"/>
                <w:kern w:val="0"/>
                <w:szCs w:val="21"/>
              </w:rPr>
              <w:t>行政效能</w:t>
            </w:r>
          </w:p>
        </w:tc>
        <w:tc>
          <w:tcPr>
            <w:tcW w:w="1165" w:type="dxa"/>
            <w:vAlign w:val="center"/>
          </w:tcPr>
          <w:p w14:paraId="67A994BC" w14:textId="77777777" w:rsidR="00EF3B4B" w:rsidRDefault="00000000">
            <w:pPr>
              <w:jc w:val="left"/>
              <w:rPr>
                <w:rFonts w:eastAsia="仿宋"/>
                <w:kern w:val="0"/>
                <w:szCs w:val="21"/>
              </w:rPr>
            </w:pPr>
            <w:r>
              <w:rPr>
                <w:rFonts w:eastAsia="仿宋"/>
                <w:kern w:val="0"/>
                <w:szCs w:val="21"/>
              </w:rPr>
              <w:t xml:space="preserve">　</w:t>
            </w:r>
            <w:r>
              <w:rPr>
                <w:rFonts w:eastAsia="仿宋" w:hint="eastAsia"/>
                <w:kern w:val="0"/>
                <w:szCs w:val="21"/>
              </w:rPr>
              <w:t>促进部门改进文风会风，加强经费及</w:t>
            </w:r>
            <w:r>
              <w:rPr>
                <w:rFonts w:eastAsia="仿宋" w:hint="eastAsia"/>
                <w:kern w:val="0"/>
                <w:szCs w:val="21"/>
              </w:rPr>
              <w:lastRenderedPageBreak/>
              <w:t>资产管理，推动网上办事，提高行政效率，降低行政成本</w:t>
            </w:r>
          </w:p>
        </w:tc>
        <w:tc>
          <w:tcPr>
            <w:tcW w:w="1065" w:type="dxa"/>
            <w:vAlign w:val="center"/>
          </w:tcPr>
          <w:p w14:paraId="6FBBD42D" w14:textId="77777777" w:rsidR="00EF3B4B" w:rsidRDefault="00000000">
            <w:pPr>
              <w:jc w:val="left"/>
              <w:rPr>
                <w:rFonts w:eastAsia="仿宋"/>
                <w:kern w:val="0"/>
                <w:szCs w:val="21"/>
              </w:rPr>
            </w:pPr>
            <w:r>
              <w:rPr>
                <w:rFonts w:eastAsia="仿宋"/>
                <w:kern w:val="0"/>
                <w:szCs w:val="21"/>
              </w:rPr>
              <w:lastRenderedPageBreak/>
              <w:t xml:space="preserve">　</w:t>
            </w:r>
            <w:r>
              <w:rPr>
                <w:rFonts w:eastAsia="仿宋" w:hint="eastAsia"/>
                <w:kern w:val="0"/>
                <w:szCs w:val="21"/>
              </w:rPr>
              <w:t>按照目标申报内容基本达成</w:t>
            </w:r>
          </w:p>
        </w:tc>
        <w:tc>
          <w:tcPr>
            <w:tcW w:w="697" w:type="dxa"/>
            <w:vAlign w:val="center"/>
          </w:tcPr>
          <w:p w14:paraId="13C7B810" w14:textId="77777777" w:rsidR="00EF3B4B" w:rsidRDefault="00000000">
            <w:pPr>
              <w:jc w:val="left"/>
              <w:rPr>
                <w:rFonts w:eastAsia="仿宋"/>
                <w:kern w:val="0"/>
                <w:szCs w:val="21"/>
              </w:rPr>
            </w:pPr>
            <w:r>
              <w:rPr>
                <w:rFonts w:eastAsia="仿宋"/>
                <w:kern w:val="0"/>
                <w:szCs w:val="21"/>
              </w:rPr>
              <w:t xml:space="preserve">　</w:t>
            </w:r>
            <w:r>
              <w:rPr>
                <w:rFonts w:eastAsia="仿宋" w:hint="eastAsia"/>
                <w:kern w:val="0"/>
                <w:szCs w:val="21"/>
              </w:rPr>
              <w:t>10</w:t>
            </w:r>
          </w:p>
        </w:tc>
        <w:tc>
          <w:tcPr>
            <w:tcW w:w="865" w:type="dxa"/>
            <w:vAlign w:val="center"/>
          </w:tcPr>
          <w:p w14:paraId="6FECFF13" w14:textId="77777777" w:rsidR="00EF3B4B" w:rsidRDefault="00000000">
            <w:pPr>
              <w:jc w:val="left"/>
              <w:rPr>
                <w:rFonts w:eastAsia="仿宋"/>
                <w:kern w:val="0"/>
                <w:szCs w:val="21"/>
              </w:rPr>
            </w:pPr>
            <w:r>
              <w:rPr>
                <w:rFonts w:eastAsia="仿宋"/>
                <w:kern w:val="0"/>
                <w:szCs w:val="21"/>
              </w:rPr>
              <w:t xml:space="preserve">　</w:t>
            </w:r>
            <w:r>
              <w:rPr>
                <w:rFonts w:eastAsia="仿宋" w:hint="eastAsia"/>
                <w:kern w:val="0"/>
                <w:szCs w:val="21"/>
              </w:rPr>
              <w:t>10</w:t>
            </w:r>
          </w:p>
        </w:tc>
        <w:tc>
          <w:tcPr>
            <w:tcW w:w="1274" w:type="dxa"/>
            <w:vAlign w:val="center"/>
          </w:tcPr>
          <w:p w14:paraId="72025DC2" w14:textId="77777777" w:rsidR="00EF3B4B" w:rsidRDefault="00000000">
            <w:pPr>
              <w:jc w:val="left"/>
              <w:rPr>
                <w:rFonts w:eastAsia="仿宋"/>
                <w:kern w:val="0"/>
                <w:szCs w:val="21"/>
              </w:rPr>
            </w:pPr>
            <w:r>
              <w:rPr>
                <w:rFonts w:eastAsia="仿宋"/>
                <w:kern w:val="0"/>
                <w:szCs w:val="21"/>
              </w:rPr>
              <w:t xml:space="preserve">　</w:t>
            </w:r>
          </w:p>
        </w:tc>
      </w:tr>
      <w:tr w:rsidR="00EF3B4B" w14:paraId="0A1DD89F" w14:textId="77777777" w:rsidTr="00EB6907">
        <w:trPr>
          <w:trHeight w:val="340"/>
          <w:jc w:val="center"/>
        </w:trPr>
        <w:tc>
          <w:tcPr>
            <w:tcW w:w="636" w:type="dxa"/>
            <w:vMerge/>
            <w:vAlign w:val="center"/>
          </w:tcPr>
          <w:p w14:paraId="592D272B" w14:textId="77777777" w:rsidR="00EF3B4B" w:rsidRDefault="00EF3B4B">
            <w:pPr>
              <w:jc w:val="center"/>
              <w:rPr>
                <w:rFonts w:eastAsia="仿宋"/>
                <w:kern w:val="0"/>
                <w:szCs w:val="21"/>
              </w:rPr>
            </w:pPr>
          </w:p>
        </w:tc>
        <w:tc>
          <w:tcPr>
            <w:tcW w:w="1355" w:type="dxa"/>
            <w:vMerge/>
            <w:vAlign w:val="center"/>
          </w:tcPr>
          <w:p w14:paraId="344491A9" w14:textId="77777777" w:rsidR="00EF3B4B" w:rsidRDefault="00EF3B4B">
            <w:pPr>
              <w:jc w:val="left"/>
              <w:rPr>
                <w:rFonts w:eastAsia="仿宋"/>
                <w:kern w:val="0"/>
                <w:szCs w:val="21"/>
              </w:rPr>
            </w:pPr>
          </w:p>
        </w:tc>
        <w:tc>
          <w:tcPr>
            <w:tcW w:w="1194" w:type="dxa"/>
            <w:vAlign w:val="center"/>
          </w:tcPr>
          <w:p w14:paraId="4594CF98" w14:textId="77777777" w:rsidR="00EF3B4B" w:rsidRDefault="00000000">
            <w:pPr>
              <w:jc w:val="center"/>
              <w:rPr>
                <w:rFonts w:eastAsia="仿宋"/>
                <w:kern w:val="0"/>
                <w:szCs w:val="21"/>
              </w:rPr>
            </w:pPr>
            <w:r>
              <w:rPr>
                <w:rFonts w:eastAsia="仿宋"/>
                <w:kern w:val="0"/>
                <w:szCs w:val="21"/>
              </w:rPr>
              <w:t>社会效</w:t>
            </w:r>
          </w:p>
          <w:p w14:paraId="78ECD3D4" w14:textId="77777777" w:rsidR="00EF3B4B" w:rsidRDefault="00000000">
            <w:pPr>
              <w:jc w:val="center"/>
              <w:rPr>
                <w:rFonts w:eastAsia="仿宋"/>
                <w:kern w:val="0"/>
                <w:szCs w:val="21"/>
              </w:rPr>
            </w:pPr>
            <w:r>
              <w:rPr>
                <w:rFonts w:eastAsia="仿宋"/>
                <w:kern w:val="0"/>
                <w:szCs w:val="21"/>
              </w:rPr>
              <w:t>益指标</w:t>
            </w:r>
          </w:p>
        </w:tc>
        <w:tc>
          <w:tcPr>
            <w:tcW w:w="1170" w:type="dxa"/>
            <w:gridSpan w:val="2"/>
            <w:vAlign w:val="center"/>
          </w:tcPr>
          <w:p w14:paraId="30877583" w14:textId="77777777" w:rsidR="00EF3B4B" w:rsidRDefault="00000000">
            <w:pPr>
              <w:jc w:val="center"/>
              <w:rPr>
                <w:rFonts w:eastAsia="仿宋"/>
                <w:kern w:val="0"/>
                <w:szCs w:val="21"/>
              </w:rPr>
            </w:pPr>
            <w:r>
              <w:rPr>
                <w:rFonts w:eastAsia="仿宋"/>
                <w:kern w:val="0"/>
                <w:szCs w:val="21"/>
              </w:rPr>
              <w:t>社会效</w:t>
            </w:r>
          </w:p>
          <w:p w14:paraId="57B3E20E" w14:textId="77777777" w:rsidR="00EF3B4B" w:rsidRDefault="00000000">
            <w:pPr>
              <w:jc w:val="left"/>
              <w:rPr>
                <w:rFonts w:eastAsia="仿宋"/>
                <w:kern w:val="0"/>
                <w:szCs w:val="21"/>
              </w:rPr>
            </w:pPr>
            <w:r>
              <w:rPr>
                <w:rFonts w:eastAsia="仿宋"/>
                <w:kern w:val="0"/>
                <w:szCs w:val="21"/>
              </w:rPr>
              <w:t>益指标</w:t>
            </w:r>
          </w:p>
        </w:tc>
        <w:tc>
          <w:tcPr>
            <w:tcW w:w="1165" w:type="dxa"/>
            <w:vAlign w:val="center"/>
          </w:tcPr>
          <w:p w14:paraId="2AF40728" w14:textId="77777777" w:rsidR="00EF3B4B" w:rsidRDefault="00000000">
            <w:pPr>
              <w:jc w:val="left"/>
              <w:rPr>
                <w:rFonts w:eastAsia="仿宋"/>
                <w:kern w:val="0"/>
                <w:szCs w:val="21"/>
              </w:rPr>
            </w:pPr>
            <w:r>
              <w:rPr>
                <w:rFonts w:eastAsia="仿宋"/>
                <w:kern w:val="0"/>
                <w:szCs w:val="21"/>
              </w:rPr>
              <w:t xml:space="preserve">　</w:t>
            </w:r>
            <w:r>
              <w:rPr>
                <w:rFonts w:eastAsia="仿宋" w:hint="eastAsia"/>
                <w:kern w:val="0"/>
                <w:szCs w:val="21"/>
              </w:rPr>
              <w:t>为群众反映社情民意疏通渠道，建立桥梁，开展便民服务，为社区群众奉献爱心，回报社会</w:t>
            </w:r>
          </w:p>
        </w:tc>
        <w:tc>
          <w:tcPr>
            <w:tcW w:w="1065" w:type="dxa"/>
            <w:vAlign w:val="center"/>
          </w:tcPr>
          <w:p w14:paraId="6EC35BBA" w14:textId="77777777" w:rsidR="00EF3B4B" w:rsidRDefault="00000000">
            <w:pPr>
              <w:jc w:val="left"/>
              <w:rPr>
                <w:rFonts w:eastAsia="仿宋"/>
                <w:kern w:val="0"/>
                <w:szCs w:val="21"/>
              </w:rPr>
            </w:pPr>
            <w:r>
              <w:rPr>
                <w:rFonts w:eastAsia="仿宋"/>
                <w:kern w:val="0"/>
                <w:szCs w:val="21"/>
              </w:rPr>
              <w:t xml:space="preserve">　</w:t>
            </w:r>
            <w:r>
              <w:rPr>
                <w:rFonts w:eastAsia="仿宋" w:hint="eastAsia"/>
                <w:kern w:val="0"/>
                <w:szCs w:val="21"/>
              </w:rPr>
              <w:t>基本完成</w:t>
            </w:r>
          </w:p>
        </w:tc>
        <w:tc>
          <w:tcPr>
            <w:tcW w:w="697" w:type="dxa"/>
            <w:vAlign w:val="center"/>
          </w:tcPr>
          <w:p w14:paraId="57A2D260" w14:textId="77777777" w:rsidR="00EF3B4B" w:rsidRDefault="00000000">
            <w:pPr>
              <w:jc w:val="left"/>
              <w:rPr>
                <w:rFonts w:eastAsia="仿宋"/>
                <w:kern w:val="0"/>
                <w:szCs w:val="21"/>
              </w:rPr>
            </w:pPr>
            <w:r>
              <w:rPr>
                <w:rFonts w:eastAsia="仿宋"/>
                <w:kern w:val="0"/>
                <w:szCs w:val="21"/>
              </w:rPr>
              <w:t xml:space="preserve">　</w:t>
            </w:r>
            <w:r>
              <w:rPr>
                <w:rFonts w:eastAsia="仿宋" w:hint="eastAsia"/>
                <w:kern w:val="0"/>
                <w:szCs w:val="21"/>
              </w:rPr>
              <w:t>5</w:t>
            </w:r>
          </w:p>
        </w:tc>
        <w:tc>
          <w:tcPr>
            <w:tcW w:w="865" w:type="dxa"/>
            <w:vAlign w:val="center"/>
          </w:tcPr>
          <w:p w14:paraId="1C6D849E" w14:textId="77777777" w:rsidR="00EF3B4B" w:rsidRDefault="00000000">
            <w:pPr>
              <w:jc w:val="left"/>
              <w:rPr>
                <w:rFonts w:eastAsia="仿宋"/>
                <w:kern w:val="0"/>
                <w:szCs w:val="21"/>
              </w:rPr>
            </w:pPr>
            <w:r>
              <w:rPr>
                <w:rFonts w:eastAsia="仿宋"/>
                <w:kern w:val="0"/>
                <w:szCs w:val="21"/>
              </w:rPr>
              <w:t xml:space="preserve">　</w:t>
            </w:r>
            <w:r>
              <w:rPr>
                <w:rFonts w:eastAsia="仿宋" w:hint="eastAsia"/>
                <w:kern w:val="0"/>
                <w:szCs w:val="21"/>
              </w:rPr>
              <w:t>5</w:t>
            </w:r>
          </w:p>
        </w:tc>
        <w:tc>
          <w:tcPr>
            <w:tcW w:w="1274" w:type="dxa"/>
            <w:vAlign w:val="center"/>
          </w:tcPr>
          <w:p w14:paraId="30856FC6" w14:textId="77777777" w:rsidR="00EF3B4B" w:rsidRDefault="00000000">
            <w:pPr>
              <w:jc w:val="left"/>
              <w:rPr>
                <w:rFonts w:eastAsia="仿宋"/>
                <w:kern w:val="0"/>
                <w:szCs w:val="21"/>
              </w:rPr>
            </w:pPr>
            <w:r>
              <w:rPr>
                <w:rFonts w:eastAsia="仿宋"/>
                <w:kern w:val="0"/>
                <w:szCs w:val="21"/>
              </w:rPr>
              <w:t xml:space="preserve">　</w:t>
            </w:r>
          </w:p>
        </w:tc>
      </w:tr>
      <w:tr w:rsidR="00EF3B4B" w14:paraId="3B8CAB22" w14:textId="77777777" w:rsidTr="00EB6907">
        <w:trPr>
          <w:trHeight w:val="340"/>
          <w:jc w:val="center"/>
        </w:trPr>
        <w:tc>
          <w:tcPr>
            <w:tcW w:w="636" w:type="dxa"/>
            <w:vMerge/>
            <w:vAlign w:val="center"/>
          </w:tcPr>
          <w:p w14:paraId="360C0F7F" w14:textId="77777777" w:rsidR="00EF3B4B" w:rsidRDefault="00EF3B4B">
            <w:pPr>
              <w:jc w:val="center"/>
              <w:rPr>
                <w:rFonts w:eastAsia="仿宋"/>
                <w:kern w:val="0"/>
                <w:szCs w:val="21"/>
              </w:rPr>
            </w:pPr>
          </w:p>
        </w:tc>
        <w:tc>
          <w:tcPr>
            <w:tcW w:w="1355" w:type="dxa"/>
            <w:vMerge/>
            <w:vAlign w:val="center"/>
          </w:tcPr>
          <w:p w14:paraId="07BB5CC6" w14:textId="77777777" w:rsidR="00EF3B4B" w:rsidRDefault="00EF3B4B">
            <w:pPr>
              <w:jc w:val="left"/>
              <w:rPr>
                <w:rFonts w:eastAsia="仿宋"/>
                <w:kern w:val="0"/>
                <w:szCs w:val="21"/>
              </w:rPr>
            </w:pPr>
          </w:p>
        </w:tc>
        <w:tc>
          <w:tcPr>
            <w:tcW w:w="1194" w:type="dxa"/>
            <w:vAlign w:val="center"/>
          </w:tcPr>
          <w:p w14:paraId="39E2BF0B" w14:textId="77777777" w:rsidR="00EF3B4B" w:rsidRDefault="00000000">
            <w:pPr>
              <w:jc w:val="center"/>
              <w:rPr>
                <w:rFonts w:eastAsia="仿宋"/>
                <w:kern w:val="0"/>
                <w:szCs w:val="21"/>
              </w:rPr>
            </w:pPr>
            <w:r>
              <w:rPr>
                <w:rFonts w:eastAsia="仿宋"/>
                <w:kern w:val="0"/>
                <w:szCs w:val="21"/>
              </w:rPr>
              <w:t>生态效</w:t>
            </w:r>
          </w:p>
          <w:p w14:paraId="4AC7DBCB" w14:textId="77777777" w:rsidR="00EF3B4B" w:rsidRDefault="00000000">
            <w:pPr>
              <w:jc w:val="center"/>
              <w:rPr>
                <w:rFonts w:eastAsia="仿宋"/>
                <w:kern w:val="0"/>
                <w:szCs w:val="21"/>
              </w:rPr>
            </w:pPr>
            <w:r>
              <w:rPr>
                <w:rFonts w:eastAsia="仿宋"/>
                <w:kern w:val="0"/>
                <w:szCs w:val="21"/>
              </w:rPr>
              <w:t>益指标</w:t>
            </w:r>
          </w:p>
        </w:tc>
        <w:tc>
          <w:tcPr>
            <w:tcW w:w="1170" w:type="dxa"/>
            <w:gridSpan w:val="2"/>
            <w:vAlign w:val="center"/>
          </w:tcPr>
          <w:p w14:paraId="7047C991" w14:textId="77777777" w:rsidR="00EF3B4B" w:rsidRDefault="00000000">
            <w:pPr>
              <w:jc w:val="center"/>
              <w:rPr>
                <w:rFonts w:eastAsia="仿宋"/>
                <w:kern w:val="0"/>
                <w:szCs w:val="21"/>
              </w:rPr>
            </w:pPr>
            <w:r>
              <w:rPr>
                <w:rFonts w:eastAsia="仿宋"/>
                <w:kern w:val="0"/>
                <w:szCs w:val="21"/>
              </w:rPr>
              <w:t>生态效</w:t>
            </w:r>
          </w:p>
          <w:p w14:paraId="0D0CC32E" w14:textId="77777777" w:rsidR="00EF3B4B" w:rsidRDefault="00000000">
            <w:pPr>
              <w:jc w:val="left"/>
              <w:rPr>
                <w:rFonts w:eastAsia="仿宋"/>
                <w:kern w:val="0"/>
                <w:szCs w:val="21"/>
              </w:rPr>
            </w:pPr>
            <w:r>
              <w:rPr>
                <w:rFonts w:eastAsia="仿宋"/>
                <w:kern w:val="0"/>
                <w:szCs w:val="21"/>
              </w:rPr>
              <w:t>益指标</w:t>
            </w:r>
          </w:p>
        </w:tc>
        <w:tc>
          <w:tcPr>
            <w:tcW w:w="1165" w:type="dxa"/>
            <w:vAlign w:val="center"/>
          </w:tcPr>
          <w:p w14:paraId="3DA866CC" w14:textId="77777777" w:rsidR="00EF3B4B" w:rsidRDefault="00000000">
            <w:pPr>
              <w:jc w:val="left"/>
              <w:rPr>
                <w:rFonts w:eastAsia="仿宋"/>
                <w:kern w:val="0"/>
                <w:szCs w:val="21"/>
              </w:rPr>
            </w:pPr>
            <w:r>
              <w:rPr>
                <w:rFonts w:eastAsia="仿宋"/>
                <w:kern w:val="0"/>
                <w:szCs w:val="21"/>
              </w:rPr>
              <w:t xml:space="preserve">　</w:t>
            </w:r>
            <w:r>
              <w:rPr>
                <w:rFonts w:eastAsia="仿宋" w:hint="eastAsia"/>
                <w:kern w:val="0"/>
                <w:szCs w:val="21"/>
              </w:rPr>
              <w:t>基本完成</w:t>
            </w:r>
          </w:p>
        </w:tc>
        <w:tc>
          <w:tcPr>
            <w:tcW w:w="1065" w:type="dxa"/>
            <w:vAlign w:val="center"/>
          </w:tcPr>
          <w:p w14:paraId="007C6499" w14:textId="77777777" w:rsidR="00EF3B4B" w:rsidRDefault="00000000">
            <w:pPr>
              <w:jc w:val="center"/>
              <w:rPr>
                <w:rFonts w:eastAsia="仿宋"/>
                <w:kern w:val="0"/>
                <w:szCs w:val="21"/>
              </w:rPr>
            </w:pPr>
            <w:r>
              <w:rPr>
                <w:rFonts w:eastAsia="仿宋" w:hint="eastAsia"/>
                <w:kern w:val="0"/>
                <w:szCs w:val="21"/>
              </w:rPr>
              <w:t>90%</w:t>
            </w:r>
          </w:p>
        </w:tc>
        <w:tc>
          <w:tcPr>
            <w:tcW w:w="697" w:type="dxa"/>
            <w:vAlign w:val="center"/>
          </w:tcPr>
          <w:p w14:paraId="3F2BF5CF" w14:textId="77777777" w:rsidR="00EF3B4B" w:rsidRDefault="00000000">
            <w:pPr>
              <w:jc w:val="left"/>
              <w:rPr>
                <w:rFonts w:eastAsia="仿宋"/>
                <w:kern w:val="0"/>
                <w:szCs w:val="21"/>
              </w:rPr>
            </w:pPr>
            <w:r>
              <w:rPr>
                <w:rFonts w:eastAsia="仿宋"/>
                <w:kern w:val="0"/>
                <w:szCs w:val="21"/>
              </w:rPr>
              <w:t xml:space="preserve">　</w:t>
            </w:r>
            <w:r>
              <w:rPr>
                <w:rFonts w:eastAsia="仿宋" w:hint="eastAsia"/>
                <w:kern w:val="0"/>
                <w:szCs w:val="21"/>
              </w:rPr>
              <w:t>5</w:t>
            </w:r>
          </w:p>
        </w:tc>
        <w:tc>
          <w:tcPr>
            <w:tcW w:w="865" w:type="dxa"/>
            <w:vAlign w:val="center"/>
          </w:tcPr>
          <w:p w14:paraId="1481D0D5" w14:textId="77777777" w:rsidR="00EF3B4B" w:rsidRDefault="00000000">
            <w:pPr>
              <w:jc w:val="left"/>
              <w:rPr>
                <w:rFonts w:eastAsia="仿宋"/>
                <w:kern w:val="0"/>
                <w:szCs w:val="21"/>
              </w:rPr>
            </w:pPr>
            <w:r>
              <w:rPr>
                <w:rFonts w:eastAsia="仿宋"/>
                <w:kern w:val="0"/>
                <w:szCs w:val="21"/>
              </w:rPr>
              <w:t xml:space="preserve">　</w:t>
            </w:r>
            <w:r>
              <w:rPr>
                <w:rFonts w:eastAsia="仿宋" w:hint="eastAsia"/>
                <w:kern w:val="0"/>
                <w:szCs w:val="21"/>
              </w:rPr>
              <w:t>5</w:t>
            </w:r>
          </w:p>
        </w:tc>
        <w:tc>
          <w:tcPr>
            <w:tcW w:w="1274" w:type="dxa"/>
            <w:vAlign w:val="center"/>
          </w:tcPr>
          <w:p w14:paraId="53353705" w14:textId="77777777" w:rsidR="00EF3B4B" w:rsidRDefault="00000000">
            <w:pPr>
              <w:jc w:val="left"/>
              <w:rPr>
                <w:rFonts w:eastAsia="仿宋"/>
                <w:kern w:val="0"/>
                <w:szCs w:val="21"/>
              </w:rPr>
            </w:pPr>
            <w:r>
              <w:rPr>
                <w:rFonts w:eastAsia="仿宋"/>
                <w:kern w:val="0"/>
                <w:szCs w:val="21"/>
              </w:rPr>
              <w:t xml:space="preserve">　</w:t>
            </w:r>
          </w:p>
        </w:tc>
      </w:tr>
      <w:tr w:rsidR="00EF3B4B" w14:paraId="06540997" w14:textId="77777777" w:rsidTr="00EB6907">
        <w:trPr>
          <w:trHeight w:val="2362"/>
          <w:jc w:val="center"/>
        </w:trPr>
        <w:tc>
          <w:tcPr>
            <w:tcW w:w="636" w:type="dxa"/>
            <w:vMerge/>
            <w:vAlign w:val="center"/>
          </w:tcPr>
          <w:p w14:paraId="1E8E1BE8" w14:textId="77777777" w:rsidR="00EF3B4B" w:rsidRDefault="00EF3B4B">
            <w:pPr>
              <w:jc w:val="center"/>
              <w:rPr>
                <w:rFonts w:eastAsia="仿宋"/>
                <w:kern w:val="0"/>
                <w:szCs w:val="21"/>
              </w:rPr>
            </w:pPr>
          </w:p>
        </w:tc>
        <w:tc>
          <w:tcPr>
            <w:tcW w:w="1355" w:type="dxa"/>
            <w:vMerge/>
            <w:vAlign w:val="center"/>
          </w:tcPr>
          <w:p w14:paraId="4CD163FB" w14:textId="77777777" w:rsidR="00EF3B4B" w:rsidRDefault="00EF3B4B">
            <w:pPr>
              <w:jc w:val="left"/>
              <w:rPr>
                <w:rFonts w:eastAsia="仿宋"/>
                <w:kern w:val="0"/>
                <w:szCs w:val="21"/>
              </w:rPr>
            </w:pPr>
          </w:p>
        </w:tc>
        <w:tc>
          <w:tcPr>
            <w:tcW w:w="1194" w:type="dxa"/>
            <w:vAlign w:val="center"/>
          </w:tcPr>
          <w:p w14:paraId="17F55FB7" w14:textId="77777777" w:rsidR="00EF3B4B" w:rsidRDefault="00000000">
            <w:pPr>
              <w:jc w:val="center"/>
              <w:rPr>
                <w:rFonts w:eastAsia="仿宋"/>
                <w:kern w:val="0"/>
                <w:szCs w:val="21"/>
              </w:rPr>
            </w:pPr>
            <w:r>
              <w:rPr>
                <w:rFonts w:eastAsia="仿宋"/>
                <w:kern w:val="0"/>
                <w:szCs w:val="21"/>
              </w:rPr>
              <w:t>可持续影响指标</w:t>
            </w:r>
          </w:p>
        </w:tc>
        <w:tc>
          <w:tcPr>
            <w:tcW w:w="1170" w:type="dxa"/>
            <w:gridSpan w:val="2"/>
            <w:vAlign w:val="center"/>
          </w:tcPr>
          <w:p w14:paraId="3B65A68E" w14:textId="77777777" w:rsidR="00EF3B4B" w:rsidRDefault="00000000">
            <w:pPr>
              <w:jc w:val="left"/>
              <w:rPr>
                <w:rFonts w:eastAsia="仿宋"/>
                <w:kern w:val="0"/>
                <w:szCs w:val="21"/>
              </w:rPr>
            </w:pPr>
            <w:r>
              <w:rPr>
                <w:rFonts w:ascii="仿宋_GB2312" w:eastAsia="仿宋_GB2312" w:hAnsi="仿宋_GB2312" w:cs="仿宋_GB2312" w:hint="eastAsia"/>
                <w:kern w:val="0"/>
                <w:sz w:val="24"/>
                <w:szCs w:val="20"/>
              </w:rPr>
              <w:t>可持续影响指标</w:t>
            </w:r>
          </w:p>
        </w:tc>
        <w:tc>
          <w:tcPr>
            <w:tcW w:w="1165" w:type="dxa"/>
            <w:vAlign w:val="center"/>
          </w:tcPr>
          <w:p w14:paraId="45B35C78" w14:textId="77777777" w:rsidR="00EF3B4B" w:rsidRDefault="00000000">
            <w:pPr>
              <w:jc w:val="left"/>
              <w:rPr>
                <w:rFonts w:eastAsia="仿宋"/>
                <w:kern w:val="0"/>
                <w:szCs w:val="21"/>
              </w:rPr>
            </w:pPr>
            <w:r>
              <w:rPr>
                <w:rFonts w:eastAsia="仿宋"/>
                <w:kern w:val="0"/>
                <w:szCs w:val="21"/>
              </w:rPr>
              <w:t xml:space="preserve">　</w:t>
            </w:r>
            <w:r>
              <w:rPr>
                <w:rFonts w:ascii="仿宋_GB2312" w:eastAsia="仿宋_GB2312" w:hAnsi="仿宋_GB2312" w:cs="仿宋_GB2312" w:hint="eastAsia"/>
                <w:kern w:val="0"/>
                <w:sz w:val="24"/>
                <w:szCs w:val="20"/>
              </w:rPr>
              <w:t>在群众中建立参政议政的意识，坚实参政议政的群众基础。</w:t>
            </w:r>
          </w:p>
        </w:tc>
        <w:tc>
          <w:tcPr>
            <w:tcW w:w="1065" w:type="dxa"/>
            <w:vAlign w:val="center"/>
          </w:tcPr>
          <w:p w14:paraId="0CEF3AFE" w14:textId="77777777" w:rsidR="00EF3B4B" w:rsidRDefault="00000000">
            <w:pPr>
              <w:jc w:val="left"/>
              <w:rPr>
                <w:rFonts w:eastAsia="仿宋"/>
                <w:kern w:val="0"/>
                <w:szCs w:val="21"/>
              </w:rPr>
            </w:pPr>
            <w:r>
              <w:rPr>
                <w:rFonts w:eastAsia="仿宋"/>
                <w:kern w:val="0"/>
                <w:szCs w:val="21"/>
              </w:rPr>
              <w:t xml:space="preserve">　</w:t>
            </w:r>
            <w:r>
              <w:rPr>
                <w:rFonts w:ascii="仿宋_GB2312" w:eastAsia="仿宋_GB2312" w:hAnsi="仿宋_GB2312" w:cs="仿宋_GB2312" w:hint="eastAsia"/>
                <w:kern w:val="0"/>
                <w:sz w:val="24"/>
                <w:szCs w:val="20"/>
              </w:rPr>
              <w:t>基本建立参政议政群众基础</w:t>
            </w:r>
          </w:p>
        </w:tc>
        <w:tc>
          <w:tcPr>
            <w:tcW w:w="697" w:type="dxa"/>
            <w:vAlign w:val="center"/>
          </w:tcPr>
          <w:p w14:paraId="50B6DC1E" w14:textId="77777777" w:rsidR="00EF3B4B" w:rsidRDefault="00000000">
            <w:pPr>
              <w:jc w:val="left"/>
              <w:rPr>
                <w:rFonts w:eastAsia="仿宋"/>
                <w:kern w:val="0"/>
                <w:szCs w:val="21"/>
              </w:rPr>
            </w:pPr>
            <w:r>
              <w:rPr>
                <w:rFonts w:eastAsia="仿宋"/>
                <w:kern w:val="0"/>
                <w:szCs w:val="21"/>
              </w:rPr>
              <w:t xml:space="preserve">　</w:t>
            </w:r>
            <w:r>
              <w:rPr>
                <w:rFonts w:eastAsia="仿宋" w:hint="eastAsia"/>
                <w:kern w:val="0"/>
                <w:szCs w:val="21"/>
              </w:rPr>
              <w:t>10</w:t>
            </w:r>
          </w:p>
        </w:tc>
        <w:tc>
          <w:tcPr>
            <w:tcW w:w="865" w:type="dxa"/>
            <w:vAlign w:val="center"/>
          </w:tcPr>
          <w:p w14:paraId="12274D6F" w14:textId="77777777" w:rsidR="00EF3B4B" w:rsidRDefault="00000000">
            <w:pPr>
              <w:jc w:val="left"/>
              <w:rPr>
                <w:rFonts w:eastAsia="仿宋"/>
                <w:kern w:val="0"/>
                <w:szCs w:val="21"/>
              </w:rPr>
            </w:pPr>
            <w:r>
              <w:rPr>
                <w:rFonts w:eastAsia="仿宋"/>
                <w:kern w:val="0"/>
                <w:szCs w:val="21"/>
              </w:rPr>
              <w:t xml:space="preserve">　</w:t>
            </w:r>
            <w:r>
              <w:rPr>
                <w:rFonts w:eastAsia="仿宋" w:hint="eastAsia"/>
                <w:kern w:val="0"/>
                <w:szCs w:val="21"/>
              </w:rPr>
              <w:t>10</w:t>
            </w:r>
          </w:p>
        </w:tc>
        <w:tc>
          <w:tcPr>
            <w:tcW w:w="1274" w:type="dxa"/>
            <w:vAlign w:val="center"/>
          </w:tcPr>
          <w:p w14:paraId="08D24955" w14:textId="77777777" w:rsidR="00EF3B4B" w:rsidRDefault="00000000">
            <w:pPr>
              <w:jc w:val="left"/>
              <w:rPr>
                <w:rFonts w:eastAsia="仿宋"/>
                <w:kern w:val="0"/>
                <w:szCs w:val="21"/>
              </w:rPr>
            </w:pPr>
            <w:r>
              <w:rPr>
                <w:rFonts w:eastAsia="仿宋"/>
                <w:kern w:val="0"/>
                <w:szCs w:val="21"/>
              </w:rPr>
              <w:t xml:space="preserve">　</w:t>
            </w:r>
          </w:p>
        </w:tc>
      </w:tr>
      <w:tr w:rsidR="00EF3B4B" w14:paraId="190DE4F1" w14:textId="77777777" w:rsidTr="00EB6907">
        <w:trPr>
          <w:trHeight w:val="340"/>
          <w:jc w:val="center"/>
        </w:trPr>
        <w:tc>
          <w:tcPr>
            <w:tcW w:w="636" w:type="dxa"/>
            <w:vMerge/>
            <w:vAlign w:val="center"/>
          </w:tcPr>
          <w:p w14:paraId="610092D0" w14:textId="77777777" w:rsidR="00EF3B4B" w:rsidRDefault="00EF3B4B">
            <w:pPr>
              <w:jc w:val="left"/>
              <w:rPr>
                <w:rFonts w:eastAsia="仿宋"/>
                <w:kern w:val="0"/>
                <w:szCs w:val="21"/>
              </w:rPr>
            </w:pPr>
          </w:p>
        </w:tc>
        <w:tc>
          <w:tcPr>
            <w:tcW w:w="1355" w:type="dxa"/>
            <w:vAlign w:val="center"/>
          </w:tcPr>
          <w:p w14:paraId="6E0D0ECD" w14:textId="77777777" w:rsidR="00EF3B4B" w:rsidRDefault="00000000">
            <w:pPr>
              <w:jc w:val="center"/>
              <w:rPr>
                <w:rFonts w:eastAsia="仿宋"/>
                <w:kern w:val="0"/>
                <w:szCs w:val="21"/>
              </w:rPr>
            </w:pPr>
            <w:r>
              <w:rPr>
                <w:rFonts w:eastAsia="仿宋"/>
                <w:kern w:val="0"/>
                <w:szCs w:val="21"/>
              </w:rPr>
              <w:t>满意度</w:t>
            </w:r>
          </w:p>
          <w:p w14:paraId="05FDB521" w14:textId="77777777" w:rsidR="00EF3B4B" w:rsidRDefault="00000000">
            <w:pPr>
              <w:jc w:val="center"/>
              <w:rPr>
                <w:rFonts w:eastAsia="仿宋"/>
                <w:kern w:val="0"/>
                <w:szCs w:val="21"/>
              </w:rPr>
            </w:pPr>
            <w:r>
              <w:rPr>
                <w:rFonts w:eastAsia="仿宋"/>
                <w:kern w:val="0"/>
                <w:szCs w:val="21"/>
              </w:rPr>
              <w:t>指标</w:t>
            </w:r>
          </w:p>
          <w:p w14:paraId="711A60C4" w14:textId="77777777" w:rsidR="00EF3B4B" w:rsidRDefault="00000000">
            <w:pPr>
              <w:jc w:val="center"/>
              <w:rPr>
                <w:rFonts w:eastAsia="仿宋"/>
                <w:kern w:val="0"/>
                <w:szCs w:val="21"/>
              </w:rPr>
            </w:pPr>
            <w:r>
              <w:rPr>
                <w:rFonts w:eastAsia="仿宋"/>
                <w:kern w:val="0"/>
                <w:szCs w:val="21"/>
              </w:rPr>
              <w:t>（</w:t>
            </w:r>
            <w:r>
              <w:rPr>
                <w:rFonts w:eastAsia="仿宋"/>
                <w:kern w:val="0"/>
                <w:szCs w:val="21"/>
              </w:rPr>
              <w:t>10</w:t>
            </w:r>
            <w:r>
              <w:rPr>
                <w:rFonts w:eastAsia="仿宋"/>
                <w:kern w:val="0"/>
                <w:szCs w:val="21"/>
              </w:rPr>
              <w:t>分）</w:t>
            </w:r>
          </w:p>
        </w:tc>
        <w:tc>
          <w:tcPr>
            <w:tcW w:w="1194" w:type="dxa"/>
            <w:vAlign w:val="center"/>
          </w:tcPr>
          <w:p w14:paraId="1BFF3EBC" w14:textId="77777777" w:rsidR="00EF3B4B" w:rsidRDefault="00000000">
            <w:pPr>
              <w:jc w:val="center"/>
              <w:rPr>
                <w:rFonts w:eastAsia="仿宋"/>
                <w:kern w:val="0"/>
                <w:szCs w:val="21"/>
              </w:rPr>
            </w:pPr>
            <w:r>
              <w:rPr>
                <w:rFonts w:eastAsia="仿宋"/>
                <w:kern w:val="0"/>
                <w:szCs w:val="21"/>
              </w:rPr>
              <w:t>服务对象满意度指标</w:t>
            </w:r>
          </w:p>
        </w:tc>
        <w:tc>
          <w:tcPr>
            <w:tcW w:w="1170" w:type="dxa"/>
            <w:gridSpan w:val="2"/>
            <w:vAlign w:val="center"/>
          </w:tcPr>
          <w:p w14:paraId="2A166BC5" w14:textId="77777777" w:rsidR="00EF3B4B" w:rsidRDefault="00000000">
            <w:pPr>
              <w:jc w:val="left"/>
              <w:rPr>
                <w:rFonts w:eastAsia="仿宋"/>
                <w:kern w:val="0"/>
                <w:szCs w:val="21"/>
              </w:rPr>
            </w:pPr>
            <w:r>
              <w:rPr>
                <w:rFonts w:eastAsia="仿宋" w:hint="eastAsia"/>
                <w:kern w:val="0"/>
                <w:szCs w:val="21"/>
              </w:rPr>
              <w:t>服务对象</w:t>
            </w:r>
          </w:p>
        </w:tc>
        <w:tc>
          <w:tcPr>
            <w:tcW w:w="1165" w:type="dxa"/>
            <w:vAlign w:val="center"/>
          </w:tcPr>
          <w:p w14:paraId="39312442" w14:textId="77777777" w:rsidR="00EF3B4B" w:rsidRDefault="00000000">
            <w:pPr>
              <w:jc w:val="left"/>
              <w:rPr>
                <w:rFonts w:eastAsia="仿宋"/>
                <w:kern w:val="0"/>
                <w:szCs w:val="21"/>
              </w:rPr>
            </w:pPr>
            <w:r>
              <w:rPr>
                <w:rFonts w:eastAsia="仿宋"/>
                <w:kern w:val="0"/>
                <w:szCs w:val="21"/>
              </w:rPr>
              <w:t xml:space="preserve">　</w:t>
            </w:r>
            <w:r>
              <w:rPr>
                <w:rFonts w:eastAsia="仿宋" w:hint="eastAsia"/>
                <w:kern w:val="0"/>
                <w:szCs w:val="21"/>
              </w:rPr>
              <w:t>群众反映的社会问题得到相关部门关注并解决</w:t>
            </w:r>
          </w:p>
        </w:tc>
        <w:tc>
          <w:tcPr>
            <w:tcW w:w="1065" w:type="dxa"/>
            <w:vAlign w:val="center"/>
          </w:tcPr>
          <w:p w14:paraId="2D48BA97" w14:textId="77777777" w:rsidR="00EF3B4B" w:rsidRDefault="00000000">
            <w:pPr>
              <w:jc w:val="center"/>
              <w:rPr>
                <w:rFonts w:eastAsia="仿宋"/>
                <w:kern w:val="0"/>
                <w:szCs w:val="21"/>
              </w:rPr>
            </w:pPr>
            <w:r>
              <w:rPr>
                <w:rFonts w:ascii="仿宋_GB2312" w:hAnsi="仿宋_GB2312" w:cs="仿宋_GB2312" w:hint="eastAsia"/>
                <w:kern w:val="0"/>
                <w:sz w:val="24"/>
                <w:szCs w:val="20"/>
              </w:rPr>
              <w:t>90%</w:t>
            </w:r>
          </w:p>
        </w:tc>
        <w:tc>
          <w:tcPr>
            <w:tcW w:w="697" w:type="dxa"/>
            <w:vAlign w:val="center"/>
          </w:tcPr>
          <w:p w14:paraId="5A2AF8B0" w14:textId="77777777" w:rsidR="00EF3B4B" w:rsidRDefault="00000000">
            <w:pPr>
              <w:jc w:val="left"/>
              <w:rPr>
                <w:rFonts w:eastAsia="仿宋"/>
                <w:kern w:val="0"/>
                <w:szCs w:val="21"/>
              </w:rPr>
            </w:pPr>
            <w:r>
              <w:rPr>
                <w:rFonts w:eastAsia="仿宋"/>
                <w:kern w:val="0"/>
                <w:szCs w:val="21"/>
              </w:rPr>
              <w:t xml:space="preserve">　</w:t>
            </w:r>
            <w:r>
              <w:rPr>
                <w:rFonts w:eastAsia="仿宋" w:hint="eastAsia"/>
                <w:kern w:val="0"/>
                <w:szCs w:val="21"/>
              </w:rPr>
              <w:t>10</w:t>
            </w:r>
          </w:p>
        </w:tc>
        <w:tc>
          <w:tcPr>
            <w:tcW w:w="865" w:type="dxa"/>
            <w:vAlign w:val="center"/>
          </w:tcPr>
          <w:p w14:paraId="3D935CDE" w14:textId="77777777" w:rsidR="00EF3B4B" w:rsidRDefault="00000000">
            <w:pPr>
              <w:jc w:val="left"/>
              <w:rPr>
                <w:rFonts w:eastAsia="仿宋"/>
                <w:kern w:val="0"/>
                <w:szCs w:val="21"/>
              </w:rPr>
            </w:pPr>
            <w:r>
              <w:rPr>
                <w:rFonts w:eastAsia="仿宋"/>
                <w:kern w:val="0"/>
                <w:szCs w:val="21"/>
              </w:rPr>
              <w:t xml:space="preserve">　</w:t>
            </w:r>
            <w:r>
              <w:rPr>
                <w:rFonts w:eastAsia="仿宋" w:hint="eastAsia"/>
                <w:kern w:val="0"/>
                <w:szCs w:val="21"/>
              </w:rPr>
              <w:t>10</w:t>
            </w:r>
          </w:p>
        </w:tc>
        <w:tc>
          <w:tcPr>
            <w:tcW w:w="1274" w:type="dxa"/>
            <w:vAlign w:val="center"/>
          </w:tcPr>
          <w:p w14:paraId="595E7DD3" w14:textId="77777777" w:rsidR="00EF3B4B" w:rsidRDefault="00000000">
            <w:pPr>
              <w:jc w:val="left"/>
              <w:rPr>
                <w:rFonts w:eastAsia="仿宋"/>
                <w:kern w:val="0"/>
                <w:szCs w:val="21"/>
              </w:rPr>
            </w:pPr>
            <w:r>
              <w:rPr>
                <w:rFonts w:eastAsia="仿宋"/>
                <w:kern w:val="0"/>
                <w:szCs w:val="21"/>
              </w:rPr>
              <w:t xml:space="preserve">　</w:t>
            </w:r>
          </w:p>
        </w:tc>
      </w:tr>
      <w:tr w:rsidR="00EF3B4B" w14:paraId="04D2445A" w14:textId="77777777">
        <w:trPr>
          <w:trHeight w:val="340"/>
          <w:jc w:val="center"/>
        </w:trPr>
        <w:tc>
          <w:tcPr>
            <w:tcW w:w="6585" w:type="dxa"/>
            <w:gridSpan w:val="7"/>
            <w:vAlign w:val="center"/>
          </w:tcPr>
          <w:p w14:paraId="4514AA7F" w14:textId="77777777" w:rsidR="00EF3B4B" w:rsidRDefault="00000000">
            <w:pPr>
              <w:jc w:val="center"/>
              <w:rPr>
                <w:rFonts w:eastAsia="仿宋"/>
                <w:kern w:val="0"/>
                <w:szCs w:val="21"/>
              </w:rPr>
            </w:pPr>
            <w:r>
              <w:rPr>
                <w:rFonts w:eastAsia="仿宋"/>
                <w:kern w:val="0"/>
                <w:szCs w:val="21"/>
              </w:rPr>
              <w:t>总分</w:t>
            </w:r>
          </w:p>
        </w:tc>
        <w:tc>
          <w:tcPr>
            <w:tcW w:w="697" w:type="dxa"/>
            <w:vAlign w:val="center"/>
          </w:tcPr>
          <w:p w14:paraId="44DDA5C6" w14:textId="77777777" w:rsidR="00EF3B4B" w:rsidRDefault="00000000">
            <w:pPr>
              <w:jc w:val="center"/>
              <w:rPr>
                <w:rFonts w:eastAsia="仿宋"/>
                <w:kern w:val="0"/>
                <w:szCs w:val="21"/>
              </w:rPr>
            </w:pPr>
            <w:r>
              <w:rPr>
                <w:rFonts w:eastAsia="仿宋"/>
                <w:kern w:val="0"/>
                <w:szCs w:val="21"/>
              </w:rPr>
              <w:t>100</w:t>
            </w:r>
          </w:p>
        </w:tc>
        <w:tc>
          <w:tcPr>
            <w:tcW w:w="865" w:type="dxa"/>
            <w:vAlign w:val="center"/>
          </w:tcPr>
          <w:p w14:paraId="062D7C64" w14:textId="2FD90298" w:rsidR="00EF3B4B" w:rsidRDefault="00000000">
            <w:pPr>
              <w:jc w:val="left"/>
              <w:rPr>
                <w:rFonts w:eastAsia="仿宋"/>
                <w:kern w:val="0"/>
                <w:szCs w:val="21"/>
              </w:rPr>
            </w:pPr>
            <w:r>
              <w:rPr>
                <w:rFonts w:eastAsia="仿宋"/>
                <w:kern w:val="0"/>
                <w:szCs w:val="21"/>
              </w:rPr>
              <w:t xml:space="preserve">　</w:t>
            </w:r>
            <w:r>
              <w:rPr>
                <w:rFonts w:eastAsia="仿宋" w:hint="eastAsia"/>
                <w:kern w:val="0"/>
                <w:szCs w:val="21"/>
              </w:rPr>
              <w:t>9</w:t>
            </w:r>
            <w:r w:rsidR="000E5CAB">
              <w:rPr>
                <w:rFonts w:eastAsia="仿宋" w:hint="eastAsia"/>
                <w:kern w:val="0"/>
                <w:szCs w:val="21"/>
              </w:rPr>
              <w:t>0</w:t>
            </w:r>
          </w:p>
        </w:tc>
        <w:tc>
          <w:tcPr>
            <w:tcW w:w="1274" w:type="dxa"/>
            <w:vAlign w:val="center"/>
          </w:tcPr>
          <w:p w14:paraId="1A09CB8B" w14:textId="77777777" w:rsidR="00EF3B4B" w:rsidRDefault="00000000">
            <w:pPr>
              <w:jc w:val="left"/>
              <w:rPr>
                <w:rFonts w:eastAsia="仿宋"/>
                <w:kern w:val="0"/>
                <w:szCs w:val="21"/>
              </w:rPr>
            </w:pPr>
            <w:r>
              <w:rPr>
                <w:rFonts w:eastAsia="仿宋"/>
                <w:kern w:val="0"/>
                <w:szCs w:val="21"/>
              </w:rPr>
              <w:t xml:space="preserve">　</w:t>
            </w:r>
          </w:p>
        </w:tc>
      </w:tr>
    </w:tbl>
    <w:p w14:paraId="1194F4A9" w14:textId="77777777" w:rsidR="00EF3B4B" w:rsidRDefault="00EF3B4B"/>
    <w:sectPr w:rsidR="00EF3B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5899556"/>
    <w:multiLevelType w:val="singleLevel"/>
    <w:tmpl w:val="C5899556"/>
    <w:lvl w:ilvl="0">
      <w:start w:val="3"/>
      <w:numFmt w:val="chineseCounting"/>
      <w:suff w:val="nothing"/>
      <w:lvlText w:val="%1、"/>
      <w:lvlJc w:val="left"/>
      <w:rPr>
        <w:rFonts w:hint="eastAsia"/>
      </w:rPr>
    </w:lvl>
  </w:abstractNum>
  <w:abstractNum w:abstractNumId="1" w15:restartNumberingAfterBreak="0">
    <w:nsid w:val="26D72E03"/>
    <w:multiLevelType w:val="singleLevel"/>
    <w:tmpl w:val="26D72E03"/>
    <w:lvl w:ilvl="0">
      <w:start w:val="8"/>
      <w:numFmt w:val="chineseCounting"/>
      <w:suff w:val="nothing"/>
      <w:lvlText w:val="%1、"/>
      <w:lvlJc w:val="left"/>
      <w:rPr>
        <w:rFonts w:hint="eastAsia"/>
      </w:rPr>
    </w:lvl>
  </w:abstractNum>
  <w:abstractNum w:abstractNumId="2" w15:restartNumberingAfterBreak="0">
    <w:nsid w:val="4BB1AC96"/>
    <w:multiLevelType w:val="singleLevel"/>
    <w:tmpl w:val="4BB1AC96"/>
    <w:lvl w:ilvl="0">
      <w:start w:val="2"/>
      <w:numFmt w:val="chineseCounting"/>
      <w:suff w:val="nothing"/>
      <w:lvlText w:val="（%1）"/>
      <w:lvlJc w:val="left"/>
      <w:rPr>
        <w:rFonts w:hint="eastAsia"/>
      </w:rPr>
    </w:lvl>
  </w:abstractNum>
  <w:num w:numId="1" w16cid:durableId="1945108817">
    <w:abstractNumId w:val="2"/>
  </w:num>
  <w:num w:numId="2" w16cid:durableId="2075930613">
    <w:abstractNumId w:val="0"/>
  </w:num>
  <w:num w:numId="3" w16cid:durableId="805200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k5YThjOTk1ZWQxYjA4N2MzNDUwYTBiNDczNDY5NjIifQ=="/>
  </w:docVars>
  <w:rsids>
    <w:rsidRoot w:val="0B3A2151"/>
    <w:rsid w:val="000E5CAB"/>
    <w:rsid w:val="002B6869"/>
    <w:rsid w:val="004675CB"/>
    <w:rsid w:val="00B4422A"/>
    <w:rsid w:val="00C70F13"/>
    <w:rsid w:val="00E03621"/>
    <w:rsid w:val="00E37A6F"/>
    <w:rsid w:val="00EB6907"/>
    <w:rsid w:val="00EF3B4B"/>
    <w:rsid w:val="0B205214"/>
    <w:rsid w:val="0B3A2151"/>
    <w:rsid w:val="224B580C"/>
    <w:rsid w:val="330F70DA"/>
    <w:rsid w:val="3B130317"/>
    <w:rsid w:val="3B8368E0"/>
    <w:rsid w:val="40BC7EAA"/>
    <w:rsid w:val="4A4D65CD"/>
    <w:rsid w:val="50AA076B"/>
    <w:rsid w:val="66DD0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0FD11"/>
  <w15:docId w15:val="{D3FD6C65-6E9A-49EF-BC43-0843405C5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ther1">
    <w:name w:val="Other|1"/>
    <w:basedOn w:val="a"/>
    <w:qFormat/>
    <w:pPr>
      <w:spacing w:line="302" w:lineRule="exact"/>
    </w:pPr>
    <w:rPr>
      <w:rFonts w:ascii="宋体" w:hAnsi="宋体" w:cs="宋体"/>
      <w:sz w:val="19"/>
      <w:szCs w:val="19"/>
      <w:lang w:val="zh-CN" w:bidi="zh-CN"/>
    </w:rPr>
  </w:style>
  <w:style w:type="paragraph" w:customStyle="1" w:styleId="a3">
    <w:name w:val="列出段落"/>
    <w:basedOn w:val="a"/>
    <w:qFormat/>
    <w:pPr>
      <w:ind w:firstLineChars="200" w:firstLine="420"/>
    </w:pPr>
    <w:rPr>
      <w:rFonts w:ascii="Calibri" w:hAnsi="Calibri"/>
      <w:szCs w:val="22"/>
    </w:rPr>
  </w:style>
  <w:style w:type="paragraph" w:customStyle="1" w:styleId="Default">
    <w:name w:val="Default"/>
    <w:qFormat/>
    <w:rsid w:val="004675CB"/>
    <w:pPr>
      <w:widowControl w:val="0"/>
      <w:autoSpaceDE w:val="0"/>
      <w:autoSpaceDN w:val="0"/>
      <w:adjustRightInd w:val="0"/>
    </w:pPr>
    <w:rPr>
      <w:rFonts w:ascii="黑体" w:eastAsia="黑体"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652</Words>
  <Characters>3717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dc:creator>
  <cp:lastModifiedBy>慧娟 何</cp:lastModifiedBy>
  <cp:revision>5</cp:revision>
  <dcterms:created xsi:type="dcterms:W3CDTF">2023-02-15T07:56:00Z</dcterms:created>
  <dcterms:modified xsi:type="dcterms:W3CDTF">2024-11-20T11:25:00Z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98E40E03010F460F9DD60B4F4FFEDFB5</vt:lpwstr>
  </property>
</Properties>
</file>